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广东财经大学新开课程申请表</w:t>
      </w:r>
    </w:p>
    <w:p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ascii="方正小标宋简体" w:eastAsia="方正小标宋简体"/>
          <w:b/>
          <w:sz w:val="30"/>
          <w:szCs w:val="30"/>
        </w:rPr>
        <w:t>（仅限</w:t>
      </w:r>
      <w:r>
        <w:rPr>
          <w:rFonts w:ascii="方正小标宋简体" w:eastAsia="方正小标宋简体"/>
          <w:b/>
          <w:sz w:val="30"/>
          <w:szCs w:val="30"/>
        </w:rPr>
        <w:t>通识选修课</w:t>
      </w:r>
      <w:r>
        <w:rPr>
          <w:rFonts w:hint="eastAsia" w:ascii="方正小标宋简体" w:eastAsia="方正小标宋简体"/>
          <w:b/>
          <w:sz w:val="30"/>
          <w:szCs w:val="30"/>
          <w:lang w:eastAsia="zh-CN"/>
        </w:rPr>
        <w:t>、体育选项课</w:t>
      </w:r>
      <w:r>
        <w:rPr>
          <w:rFonts w:hint="eastAsia" w:ascii="方正小标宋简体" w:eastAsia="方正小标宋简体"/>
          <w:b/>
          <w:sz w:val="30"/>
          <w:szCs w:val="30"/>
        </w:rPr>
        <w:t>）</w:t>
      </w:r>
    </w:p>
    <w:p>
      <w:pPr>
        <w:rPr>
          <w:rFonts w:ascii="方正小标宋简体" w:eastAsia="方正小标宋简体"/>
          <w:b/>
          <w:sz w:val="30"/>
          <w:szCs w:val="30"/>
        </w:rPr>
      </w:pPr>
      <w:r>
        <w:rPr>
          <w:rFonts w:hint="eastAsia" w:eastAsia="仿宋_GB2312"/>
          <w:color w:val="000000"/>
          <w:sz w:val="24"/>
        </w:rPr>
        <w:t>开课时间</w:t>
      </w:r>
      <w:r>
        <w:rPr>
          <w:rFonts w:hint="eastAsia" w:eastAsia="仿宋_GB2312"/>
          <w:color w:val="000000"/>
          <w:sz w:val="24"/>
          <w:u w:val="single"/>
        </w:rPr>
        <w:t xml:space="preserve">：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2023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/</w:t>
      </w:r>
      <w:r>
        <w:rPr>
          <w:rFonts w:hint="eastAsia" w:eastAsia="仿宋_GB2312"/>
          <w:color w:val="000000"/>
          <w:sz w:val="24"/>
          <w:u w:val="single"/>
        </w:rPr>
        <w:t xml:space="preserve">  202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>4</w:t>
      </w:r>
      <w:r>
        <w:rPr>
          <w:rFonts w:hint="eastAsia" w:eastAsia="仿宋_GB2312"/>
          <w:color w:val="000000"/>
          <w:sz w:val="24"/>
        </w:rPr>
        <w:t>学年第</w:t>
      </w:r>
      <w:r>
        <w:rPr>
          <w:rFonts w:hint="eastAsia" w:eastAsia="仿宋_GB2312"/>
          <w:color w:val="000000"/>
          <w:sz w:val="24"/>
          <w:lang w:val="en-US" w:eastAsia="zh-CN"/>
        </w:rPr>
        <w:t>2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</w:rPr>
        <w:t>学期 申请日期：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年</w:t>
      </w:r>
      <w:r>
        <w:rPr>
          <w:rFonts w:hint="eastAsia" w:eastAsia="仿宋_GB2312"/>
          <w:color w:val="000000"/>
          <w:sz w:val="24"/>
          <w:u w:val="single"/>
        </w:rPr>
        <w:t xml:space="preserve">  </w:t>
      </w:r>
      <w:r>
        <w:rPr>
          <w:rFonts w:hint="eastAsia" w:eastAsia="仿宋_GB2312"/>
          <w:color w:val="000000"/>
          <w:sz w:val="24"/>
        </w:rPr>
        <w:t>月</w:t>
      </w:r>
      <w:r>
        <w:rPr>
          <w:rFonts w:hint="eastAsia" w:eastAsia="仿宋_GB2312"/>
          <w:color w:val="000000"/>
          <w:sz w:val="24"/>
          <w:u w:val="single"/>
        </w:rPr>
        <w:t xml:space="preserve"> </w:t>
      </w:r>
      <w:r>
        <w:rPr>
          <w:rFonts w:hint="eastAsia" w:eastAsia="仿宋_GB2312"/>
          <w:color w:val="000000"/>
          <w:sz w:val="24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4"/>
        </w:rPr>
        <w:t>日</w:t>
      </w:r>
    </w:p>
    <w:tbl>
      <w:tblPr>
        <w:tblStyle w:val="6"/>
        <w:tblW w:w="9383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899"/>
        <w:gridCol w:w="1148"/>
        <w:gridCol w:w="628"/>
        <w:gridCol w:w="1484"/>
        <w:gridCol w:w="998"/>
        <w:gridCol w:w="1015"/>
        <w:gridCol w:w="1166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045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课程名称</w:t>
            </w:r>
          </w:p>
        </w:tc>
        <w:tc>
          <w:tcPr>
            <w:tcW w:w="2675" w:type="dxa"/>
            <w:gridSpan w:val="3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课程英文</w:t>
            </w:r>
          </w:p>
          <w:p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名称</w:t>
            </w:r>
          </w:p>
        </w:tc>
        <w:tc>
          <w:tcPr>
            <w:tcW w:w="99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学分</w:t>
            </w:r>
          </w:p>
        </w:tc>
        <w:tc>
          <w:tcPr>
            <w:tcW w:w="1166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ind w:left="-212" w:leftChars="-101"/>
              <w:jc w:val="center"/>
              <w:rPr>
                <w:rFonts w:eastAsia="仿宋_GB2312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开课单位</w:t>
            </w:r>
          </w:p>
        </w:tc>
        <w:tc>
          <w:tcPr>
            <w:tcW w:w="26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aps/>
                <w:sz w:val="24"/>
                <w:szCs w:val="24"/>
              </w:rPr>
              <w:t>主讲教师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主讲</w:t>
            </w:r>
            <w:r>
              <w:rPr>
                <w:rFonts w:hint="eastAsia" w:ascii="仿宋_GB2312" w:eastAsia="仿宋_GB2312"/>
                <w:sz w:val="24"/>
                <w:szCs w:val="24"/>
              </w:rPr>
              <w:t>教师专业背景（含本、硕、博）</w:t>
            </w:r>
          </w:p>
        </w:tc>
        <w:tc>
          <w:tcPr>
            <w:tcW w:w="267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课程类别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通识</w:t>
            </w:r>
            <w:r>
              <w:rPr>
                <w:rFonts w:ascii="仿宋_GB2312" w:eastAsia="仿宋_GB2312"/>
                <w:sz w:val="24"/>
                <w:szCs w:val="24"/>
              </w:rPr>
              <w:t>选修课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〇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</w:p>
          <w:p>
            <w:pPr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体育选项课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〇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模块（思想与政治、自然与科技、法治与社会、文学与艺术、思维与方法、表达与沟通、运动与健康、创新与创业、湾区视野）       </w:t>
            </w:r>
            <w:r>
              <w:rPr>
                <w:rFonts w:hint="eastAsia" w:ascii="仿宋_GB2312" w:eastAsia="仿宋_GB2312"/>
                <w:sz w:val="20"/>
                <w:szCs w:val="20"/>
                <w:lang w:val="en-US" w:eastAsia="zh-CN"/>
              </w:rPr>
              <w:t>（从以上九个模块中勾选其一，体育选项课无须选）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开课对象</w:t>
            </w:r>
          </w:p>
        </w:tc>
        <w:tc>
          <w:tcPr>
            <w:tcW w:w="733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总学时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理论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45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教材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版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</w:t>
            </w:r>
            <w:r>
              <w:rPr>
                <w:rFonts w:ascii="仿宋_GB2312" w:eastAsia="仿宋_GB2312"/>
                <w:sz w:val="24"/>
                <w:szCs w:val="24"/>
              </w:rPr>
              <w:t>社</w:t>
            </w:r>
          </w:p>
        </w:tc>
        <w:tc>
          <w:tcPr>
            <w:tcW w:w="9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主编/作者</w:t>
            </w: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200字以内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</w:rPr>
              <w:t>：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83" w:type="dxa"/>
            <w:gridSpan w:val="8"/>
            <w:tcBorders>
              <w:top w:val="single" w:color="auto" w:sz="4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开课必要性：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开课可行性（包括师资、教材、教学大纲、已有设备及所需设备等）：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</w:t>
            </w: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tabs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教研室意见：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教研室</w:t>
            </w:r>
            <w:r>
              <w:rPr>
                <w:rFonts w:ascii="仿宋_GB2312" w:eastAsia="仿宋_GB2312"/>
                <w:sz w:val="24"/>
                <w:szCs w:val="24"/>
              </w:rPr>
              <w:t>主任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年  月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教学单位意见： 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hint="eastAsia" w:ascii="仿宋_GB2312" w:eastAsia="仿宋_GB2312"/>
                <w:sz w:val="24"/>
                <w:szCs w:val="24"/>
              </w:rPr>
              <w:t>签章：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年  月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9383" w:type="dxa"/>
            <w:gridSpan w:val="8"/>
            <w:tcBorders>
              <w:top w:val="single" w:color="000000" w:sz="6" w:space="0"/>
              <w:left w:val="double" w:color="000000" w:sz="6" w:space="0"/>
              <w:bottom w:val="double" w:color="000000" w:sz="6" w:space="0"/>
              <w:right w:val="double" w:color="000000" w:sz="6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教务处意见：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处领导签章：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     年  月  日</w:t>
            </w:r>
          </w:p>
        </w:tc>
      </w:tr>
    </w:tbl>
    <w:p>
      <w:r>
        <w:rPr>
          <w:rFonts w:hint="eastAsia"/>
        </w:rPr>
        <w:t>注</w:t>
      </w:r>
      <w:r>
        <w:t>：需附</w:t>
      </w:r>
      <w:r>
        <w:rPr>
          <w:rFonts w:hint="eastAsia"/>
        </w:rPr>
        <w:t>课程</w:t>
      </w:r>
      <w:r>
        <w:t>教学大纲和</w:t>
      </w:r>
      <w:r>
        <w:rPr>
          <w:rFonts w:hint="eastAsia"/>
        </w:rPr>
        <w:t>课程</w:t>
      </w:r>
      <w:r>
        <w:t>教学执行计划书</w:t>
      </w:r>
    </w:p>
    <w:p>
      <w:r>
        <w:rPr>
          <w:rFonts w:hint="eastAsia"/>
        </w:rPr>
        <w:t xml:space="preserve"> </w:t>
      </w:r>
      <w:r>
        <w:t xml:space="preserve">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MzYxODYyNGFhNTI2MWZlMmM0ZmQyNDRkMzNiY2UifQ=="/>
  </w:docVars>
  <w:rsids>
    <w:rsidRoot w:val="000A5340"/>
    <w:rsid w:val="00007BE4"/>
    <w:rsid w:val="000602CE"/>
    <w:rsid w:val="000A5340"/>
    <w:rsid w:val="001049CD"/>
    <w:rsid w:val="00137C22"/>
    <w:rsid w:val="00163D9A"/>
    <w:rsid w:val="001A31D4"/>
    <w:rsid w:val="001A327B"/>
    <w:rsid w:val="001A7818"/>
    <w:rsid w:val="001B3BE5"/>
    <w:rsid w:val="001E731C"/>
    <w:rsid w:val="00225446"/>
    <w:rsid w:val="0026482B"/>
    <w:rsid w:val="00266C23"/>
    <w:rsid w:val="00274EB4"/>
    <w:rsid w:val="0034068B"/>
    <w:rsid w:val="00362E2F"/>
    <w:rsid w:val="003C5ECF"/>
    <w:rsid w:val="003F112F"/>
    <w:rsid w:val="003F15D5"/>
    <w:rsid w:val="004437F7"/>
    <w:rsid w:val="004646A5"/>
    <w:rsid w:val="00471421"/>
    <w:rsid w:val="00476664"/>
    <w:rsid w:val="0050661A"/>
    <w:rsid w:val="00533088"/>
    <w:rsid w:val="00534D3D"/>
    <w:rsid w:val="00535CC6"/>
    <w:rsid w:val="00536890"/>
    <w:rsid w:val="005458BA"/>
    <w:rsid w:val="00572FF2"/>
    <w:rsid w:val="00651D84"/>
    <w:rsid w:val="0069393C"/>
    <w:rsid w:val="006C70AC"/>
    <w:rsid w:val="006D25E0"/>
    <w:rsid w:val="00745A88"/>
    <w:rsid w:val="00756FF6"/>
    <w:rsid w:val="00782714"/>
    <w:rsid w:val="007B76F8"/>
    <w:rsid w:val="008528E7"/>
    <w:rsid w:val="00870241"/>
    <w:rsid w:val="008D525F"/>
    <w:rsid w:val="00931DDA"/>
    <w:rsid w:val="0099081F"/>
    <w:rsid w:val="00992997"/>
    <w:rsid w:val="009F304B"/>
    <w:rsid w:val="00A0177F"/>
    <w:rsid w:val="00A421BD"/>
    <w:rsid w:val="00A572EE"/>
    <w:rsid w:val="00A7625D"/>
    <w:rsid w:val="00A767BF"/>
    <w:rsid w:val="00AA4BEF"/>
    <w:rsid w:val="00AA5E1D"/>
    <w:rsid w:val="00AC1693"/>
    <w:rsid w:val="00AF4B8C"/>
    <w:rsid w:val="00B43237"/>
    <w:rsid w:val="00B6279A"/>
    <w:rsid w:val="00BA5631"/>
    <w:rsid w:val="00BC7C5C"/>
    <w:rsid w:val="00C02D24"/>
    <w:rsid w:val="00C82292"/>
    <w:rsid w:val="00CA43B1"/>
    <w:rsid w:val="00CE0382"/>
    <w:rsid w:val="00CE7411"/>
    <w:rsid w:val="00D17B61"/>
    <w:rsid w:val="00D2144D"/>
    <w:rsid w:val="00D23CAD"/>
    <w:rsid w:val="00D27085"/>
    <w:rsid w:val="00D34743"/>
    <w:rsid w:val="00DF5EE7"/>
    <w:rsid w:val="00E051D0"/>
    <w:rsid w:val="00E2646E"/>
    <w:rsid w:val="00E325F5"/>
    <w:rsid w:val="00E37225"/>
    <w:rsid w:val="00E531E1"/>
    <w:rsid w:val="00E77277"/>
    <w:rsid w:val="00E86E67"/>
    <w:rsid w:val="00EC6FBD"/>
    <w:rsid w:val="00F358EE"/>
    <w:rsid w:val="00F63AA1"/>
    <w:rsid w:val="00F63DA2"/>
    <w:rsid w:val="00F654DB"/>
    <w:rsid w:val="00F672ED"/>
    <w:rsid w:val="1CDC0B52"/>
    <w:rsid w:val="238556C3"/>
    <w:rsid w:val="34A0163F"/>
    <w:rsid w:val="4D2A52F3"/>
    <w:rsid w:val="54490669"/>
    <w:rsid w:val="5F893420"/>
    <w:rsid w:val="60D57D6C"/>
    <w:rsid w:val="77F21EA3"/>
    <w:rsid w:val="7C2A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宋体" w:cs="Courier New"/>
      <w:szCs w:val="24"/>
    </w:rPr>
  </w:style>
  <w:style w:type="paragraph" w:customStyle="1" w:styleId="11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348</Words>
  <Characters>356</Characters>
  <Lines>10</Lines>
  <Paragraphs>2</Paragraphs>
  <TotalTime>2</TotalTime>
  <ScaleCrop>false</ScaleCrop>
  <LinksUpToDate>false</LinksUpToDate>
  <CharactersWithSpaces>756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2021-04-02T01:06:00Z</dcterms:created>
  <dc:creator>梁宏中</dc:creator>
  <cp:lastModifiedBy>Administrator</cp:lastModifiedBy>
  <cp:lastPrinted>2020-01-14T01:03:00Z</cp:lastPrinted>
  <dcterms:modified xsi:type="dcterms:W3CDTF">2023-09-20T02:16:29Z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FA0E44B5AE5348E39BCAC7C97AD3FB1B_13</vt:lpwstr>
  </property>
</Properties>
</file>