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经济学拔尖创新人才培养实验区</w:t>
      </w:r>
    </w:p>
    <w:p>
      <w:pPr>
        <w:keepNext w:val="0"/>
        <w:keepLines w:val="0"/>
        <w:pageBreakBefore w:val="0"/>
        <w:widowControl w:val="0"/>
        <w:kinsoku/>
        <w:wordWrap/>
        <w:overflowPunct/>
        <w:topLinePunct w:val="0"/>
        <w:bidi w:val="0"/>
        <w:snapToGri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2019级学生遴选办法</w:t>
      </w:r>
    </w:p>
    <w:p>
      <w:pPr>
        <w:keepNext w:val="0"/>
        <w:keepLines w:val="0"/>
        <w:pageBreakBefore w:val="0"/>
        <w:widowControl w:val="0"/>
        <w:kinsoku/>
        <w:wordWrap/>
        <w:overflowPunct/>
        <w:topLinePunct w:val="0"/>
        <w:bidi w:val="0"/>
        <w:snapToGrid/>
        <w:spacing w:line="560" w:lineRule="exact"/>
        <w:ind w:firstLine="480"/>
        <w:jc w:val="left"/>
        <w:textAlignment w:val="auto"/>
        <w:rPr>
          <w:rFonts w:ascii="Times New Roman" w:hAnsi="Times New Roman" w:eastAsia="Times New Roman" w:cs="Times New Roman"/>
          <w:color w:val="333333"/>
          <w:sz w:val="24"/>
        </w:rPr>
      </w:pPr>
    </w:p>
    <w:p>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一、实验</w:t>
      </w:r>
      <w:r>
        <w:rPr>
          <w:rFonts w:hint="eastAsia" w:ascii="仿宋" w:hAnsi="仿宋" w:eastAsia="仿宋" w:cs="仿宋"/>
          <w:b/>
          <w:color w:val="333333"/>
          <w:sz w:val="32"/>
          <w:szCs w:val="32"/>
          <w:lang w:eastAsia="zh-CN"/>
        </w:rPr>
        <w:t>区</w:t>
      </w:r>
      <w:r>
        <w:rPr>
          <w:rFonts w:hint="eastAsia" w:ascii="仿宋" w:hAnsi="仿宋" w:eastAsia="仿宋" w:cs="仿宋"/>
          <w:b/>
          <w:color w:val="333333"/>
          <w:sz w:val="32"/>
          <w:szCs w:val="32"/>
        </w:rPr>
        <w:t>简介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实验区以学术为导向，采用“导师制、小班化、个性化、国际化”的精英培养模式，旨在培养经济理论和数理基础扎实、英语水平高、具有研究创新能力和国际竞争力的高层次经济学相关领域专业化人才。具有“高起点、重学术”的鲜明特色。要求学生系统深入学习经济学理论和前沿知识，绝大部分学生能进入国内著名学府和世界名校读研深造。毕业授予经济学学士学位。</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color w:val="333333"/>
          <w:sz w:val="32"/>
          <w:szCs w:val="32"/>
        </w:rPr>
      </w:pPr>
      <w:r>
        <w:rPr>
          <w:rFonts w:hint="eastAsia" w:ascii="仿宋" w:hAnsi="仿宋" w:eastAsia="仿宋" w:cs="仿宋"/>
          <w:b/>
          <w:color w:val="333333"/>
          <w:sz w:val="32"/>
          <w:szCs w:val="32"/>
        </w:rPr>
        <w:t>二、遴选范围</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从2019级全日制在校本科生（</w:t>
      </w:r>
      <w:r>
        <w:rPr>
          <w:rFonts w:hint="eastAsia" w:ascii="仿宋" w:hAnsi="仿宋" w:eastAsia="仿宋" w:cs="仿宋"/>
          <w:color w:val="333333"/>
          <w:sz w:val="32"/>
          <w:szCs w:val="32"/>
          <w:lang w:eastAsia="zh-CN"/>
        </w:rPr>
        <w:t>中外联合培养项目专业学生、</w:t>
      </w:r>
      <w:r>
        <w:rPr>
          <w:rFonts w:hint="eastAsia" w:ascii="仿宋" w:hAnsi="仿宋" w:eastAsia="仿宋" w:cs="仿宋"/>
          <w:color w:val="333333"/>
          <w:sz w:val="32"/>
          <w:szCs w:val="32"/>
        </w:rPr>
        <w:t>艺术类专业学生和佛山校区全学段办学专业学生除外）中遴选，基于宁缺毋滥的原则，最后遴选人数不超过报名人数的80%。</w:t>
      </w:r>
    </w:p>
    <w:p>
      <w:pPr>
        <w:keepNext w:val="0"/>
        <w:keepLines w:val="0"/>
        <w:pageBreakBefore w:val="0"/>
        <w:widowControl w:val="0"/>
        <w:kinsoku/>
        <w:wordWrap/>
        <w:overflowPunct/>
        <w:topLinePunct w:val="0"/>
        <w:bidi w:val="0"/>
        <w:snapToGrid/>
        <w:spacing w:line="560" w:lineRule="exact"/>
        <w:ind w:firstLine="643" w:firstLineChars="200"/>
        <w:jc w:val="left"/>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三、遴选名额</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总名额</w:t>
      </w:r>
      <w:r>
        <w:rPr>
          <w:rFonts w:hint="eastAsia" w:ascii="仿宋" w:hAnsi="仿宋" w:eastAsia="仿宋" w:cs="仿宋"/>
          <w:sz w:val="32"/>
          <w:szCs w:val="32"/>
        </w:rPr>
        <w:t>不超过30人。</w:t>
      </w:r>
    </w:p>
    <w:p>
      <w:pPr>
        <w:keepNext w:val="0"/>
        <w:keepLines w:val="0"/>
        <w:pageBreakBefore w:val="0"/>
        <w:widowControl w:val="0"/>
        <w:kinsoku/>
        <w:wordWrap/>
        <w:overflowPunct/>
        <w:topLinePunct w:val="0"/>
        <w:bidi w:val="0"/>
        <w:snapToGrid/>
        <w:spacing w:line="560" w:lineRule="exact"/>
        <w:ind w:firstLine="643" w:firstLineChars="200"/>
        <w:jc w:val="left"/>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四、遴选方式</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通过资格审查、面试方式进行遴选，计算最终成绩。</w:t>
      </w:r>
    </w:p>
    <w:p>
      <w:pPr>
        <w:keepNext w:val="0"/>
        <w:keepLines w:val="0"/>
        <w:pageBreakBefore w:val="0"/>
        <w:widowControl w:val="0"/>
        <w:numPr>
          <w:ilvl w:val="0"/>
          <w:numId w:val="1"/>
        </w:numPr>
        <w:kinsoku/>
        <w:wordWrap/>
        <w:overflowPunct/>
        <w:topLinePunct w:val="0"/>
        <w:bidi w:val="0"/>
        <w:snapToGrid/>
        <w:spacing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资格审查</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申请报读实验区的学生必须满足高考数学和英语成绩单科分别不低于110分和120分、或者数学与英语两门课程总分不低于240分的要求。分数相同的，在某方面有特殊才能或竞赛获奖者可以优先入选。</w:t>
      </w:r>
    </w:p>
    <w:p>
      <w:pPr>
        <w:keepNext w:val="0"/>
        <w:keepLines w:val="0"/>
        <w:pageBreakBefore w:val="0"/>
        <w:widowControl w:val="0"/>
        <w:kinsoku/>
        <w:wordWrap/>
        <w:overflowPunct/>
        <w:topLinePunct w:val="0"/>
        <w:bidi w:val="0"/>
        <w:snapToGrid/>
        <w:spacing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（2）面试</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采取中英文面试两种方式进行。中文面试采用一对多的方式与主考官对话，主要考察学生的批判性思维和逻辑思维能力、语言表达能力、创新和创意潜质、对现实问题的理解和认知能力、礼仪素养、心理素质；英文面试采用一对一的方式，考察学生的英语表达能力、发音标准水平和跨文化交际能力。</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333333"/>
          <w:sz w:val="32"/>
          <w:szCs w:val="32"/>
        </w:rPr>
      </w:pPr>
      <w:bookmarkStart w:id="0" w:name="_GoBack"/>
      <w:bookmarkEnd w:id="0"/>
      <w:r>
        <w:rPr>
          <w:rFonts w:hint="eastAsia" w:ascii="仿宋" w:hAnsi="仿宋" w:eastAsia="仿宋" w:cs="仿宋"/>
          <w:color w:val="333333"/>
          <w:sz w:val="32"/>
          <w:szCs w:val="32"/>
        </w:rPr>
        <w:t>面试总分为150分。</w:t>
      </w:r>
    </w:p>
    <w:p>
      <w:pPr>
        <w:keepNext w:val="0"/>
        <w:keepLines w:val="0"/>
        <w:pageBreakBefore w:val="0"/>
        <w:widowControl w:val="0"/>
        <w:kinsoku/>
        <w:wordWrap/>
        <w:overflowPunct/>
        <w:topLinePunct w:val="0"/>
        <w:bidi w:val="0"/>
        <w:snapToGrid/>
        <w:spacing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（3）最终成绩</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333333"/>
          <w:sz w:val="32"/>
          <w:szCs w:val="32"/>
        </w:rPr>
        <w:t>最终成绩构成：由高考英语和数学成绩和面试成绩综合计算得出。具体计算方式是：（英语成绩+数学成绩）/2×60%+面试成绩×40%。严格按照最终成绩对遴选学生进行排序。</w:t>
      </w:r>
    </w:p>
    <w:p>
      <w:pPr>
        <w:keepNext w:val="0"/>
        <w:keepLines w:val="0"/>
        <w:pageBreakBefore w:val="0"/>
        <w:widowControl w:val="0"/>
        <w:kinsoku/>
        <w:wordWrap/>
        <w:overflowPunct/>
        <w:topLinePunct w:val="0"/>
        <w:bidi w:val="0"/>
        <w:snapToGrid/>
        <w:spacing w:line="560" w:lineRule="exact"/>
        <w:ind w:firstLine="480"/>
        <w:jc w:val="left"/>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五、遴选程序</w:t>
      </w:r>
    </w:p>
    <w:p>
      <w:pPr>
        <w:keepNext w:val="0"/>
        <w:keepLines w:val="0"/>
        <w:pageBreakBefore w:val="0"/>
        <w:widowControl w:val="0"/>
        <w:kinsoku/>
        <w:wordWrap/>
        <w:overflowPunct/>
        <w:topLinePunct w:val="0"/>
        <w:bidi w:val="0"/>
        <w:snapToGrid/>
        <w:spacing w:line="560" w:lineRule="exact"/>
        <w:ind w:firstLine="480"/>
        <w:jc w:val="left"/>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1、报名与资格审核</w:t>
      </w:r>
    </w:p>
    <w:p>
      <w:pPr>
        <w:keepNext w:val="0"/>
        <w:keepLines w:val="0"/>
        <w:pageBreakBefore w:val="0"/>
        <w:widowControl w:val="0"/>
        <w:kinsoku/>
        <w:wordWrap/>
        <w:overflowPunct/>
        <w:topLinePunct w:val="0"/>
        <w:bidi w:val="0"/>
        <w:snapToGrid/>
        <w:spacing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（1）报名方式：</w:t>
      </w:r>
    </w:p>
    <w:p>
      <w:pPr>
        <w:keepNext w:val="0"/>
        <w:keepLines w:val="0"/>
        <w:pageBreakBefore w:val="0"/>
        <w:widowControl w:val="0"/>
        <w:kinsoku/>
        <w:wordWrap/>
        <w:overflowPunct/>
        <w:topLinePunct w:val="0"/>
        <w:bidi w:val="0"/>
        <w:snapToGrid/>
        <w:spacing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学生登陆教务系统（教师学生端</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"http://jwxt.gdufe.edu.cn/jsxsd" \h </w:instrText>
      </w:r>
      <w:r>
        <w:rPr>
          <w:rFonts w:hint="eastAsia" w:ascii="仿宋" w:hAnsi="仿宋" w:eastAsia="仿宋" w:cs="仿宋"/>
          <w:sz w:val="32"/>
          <w:szCs w:val="32"/>
        </w:rPr>
        <w:fldChar w:fldCharType="separate"/>
      </w:r>
      <w:r>
        <w:rPr>
          <w:rFonts w:hint="eastAsia" w:ascii="仿宋" w:hAnsi="仿宋" w:eastAsia="仿宋" w:cs="仿宋"/>
          <w:color w:val="0000FF"/>
          <w:sz w:val="32"/>
          <w:szCs w:val="32"/>
          <w:u w:val="single"/>
        </w:rPr>
        <w:t>http://jwxt.gdufe.edu.cn/jsxsd</w:t>
      </w:r>
      <w:r>
        <w:rPr>
          <w:rFonts w:hint="eastAsia" w:ascii="仿宋" w:hAnsi="仿宋" w:eastAsia="仿宋" w:cs="仿宋"/>
          <w:color w:val="0000FF"/>
          <w:sz w:val="32"/>
          <w:szCs w:val="32"/>
          <w:u w:val="single"/>
        </w:rPr>
        <w:fldChar w:fldCharType="end"/>
      </w:r>
      <w:r>
        <w:rPr>
          <w:rFonts w:hint="eastAsia" w:ascii="仿宋" w:hAnsi="仿宋" w:eastAsia="仿宋" w:cs="仿宋"/>
          <w:color w:val="333333"/>
          <w:sz w:val="32"/>
          <w:szCs w:val="32"/>
        </w:rPr>
        <w:t>），“学籍成绩-专业分流”报名，选择志愿后需提交确认，并向经济学院提交纸质报名材料。</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仿宋" w:hAnsi="仿宋" w:eastAsia="仿宋" w:cs="仿宋"/>
          <w:color w:val="333333"/>
          <w:sz w:val="32"/>
          <w:szCs w:val="32"/>
          <w:lang w:val="en-US" w:eastAsia="zh-CN"/>
        </w:rPr>
      </w:pPr>
      <w:r>
        <w:rPr>
          <w:rFonts w:hint="eastAsia" w:ascii="仿宋" w:hAnsi="仿宋" w:eastAsia="仿宋" w:cs="仿宋"/>
          <w:color w:val="333333"/>
          <w:sz w:val="32"/>
          <w:szCs w:val="32"/>
        </w:rPr>
        <w:t>（3）报名时间：教务管理系统报名具体时间为9月21日</w:t>
      </w:r>
      <w:r>
        <w:rPr>
          <w:rFonts w:hint="eastAsia" w:ascii="仿宋" w:hAnsi="仿宋" w:eastAsia="仿宋" w:cs="仿宋"/>
          <w:color w:val="333333"/>
          <w:sz w:val="32"/>
          <w:szCs w:val="32"/>
          <w:lang w:val="en-US" w:eastAsia="zh-CN"/>
        </w:rPr>
        <w:t>8：00</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9月24日 23:59，</w:t>
      </w:r>
      <w:r>
        <w:rPr>
          <w:rFonts w:hint="eastAsia" w:ascii="仿宋" w:hAnsi="仿宋" w:eastAsia="仿宋" w:cs="仿宋"/>
          <w:color w:val="333333"/>
          <w:sz w:val="32"/>
          <w:szCs w:val="32"/>
          <w:lang w:eastAsia="zh-CN"/>
        </w:rPr>
        <w:t>并于</w:t>
      </w:r>
      <w:r>
        <w:rPr>
          <w:rFonts w:hint="eastAsia" w:ascii="仿宋" w:hAnsi="仿宋" w:eastAsia="仿宋" w:cs="仿宋"/>
          <w:color w:val="333333"/>
          <w:sz w:val="32"/>
          <w:szCs w:val="32"/>
          <w:lang w:val="en-US" w:eastAsia="zh-CN"/>
        </w:rPr>
        <w:t>9月25日前</w:t>
      </w:r>
      <w:r>
        <w:rPr>
          <w:rFonts w:hint="eastAsia" w:ascii="仿宋" w:hAnsi="仿宋" w:eastAsia="仿宋" w:cs="仿宋"/>
          <w:color w:val="333333"/>
          <w:sz w:val="32"/>
          <w:szCs w:val="32"/>
        </w:rPr>
        <w:t>向经济学院提交纸质报名材料</w:t>
      </w:r>
      <w:r>
        <w:rPr>
          <w:rFonts w:hint="eastAsia" w:ascii="仿宋" w:hAnsi="仿宋" w:eastAsia="仿宋" w:cs="仿宋"/>
          <w:color w:val="333333"/>
          <w:sz w:val="32"/>
          <w:szCs w:val="32"/>
          <w:lang w:eastAsia="zh-CN"/>
        </w:rPr>
        <w:t>到</w:t>
      </w:r>
      <w:r>
        <w:rPr>
          <w:rFonts w:hint="eastAsia" w:ascii="仿宋" w:hAnsi="仿宋" w:eastAsia="仿宋" w:cs="仿宋"/>
          <w:color w:val="333333"/>
          <w:sz w:val="32"/>
          <w:szCs w:val="32"/>
        </w:rPr>
        <w:t>三水校区经济学院辅导员办公室</w:t>
      </w:r>
      <w:r>
        <w:rPr>
          <w:rFonts w:hint="eastAsia" w:ascii="仿宋" w:hAnsi="仿宋" w:eastAsia="仿宋" w:cs="仿宋"/>
          <w:color w:val="333333"/>
          <w:sz w:val="32"/>
          <w:szCs w:val="32"/>
          <w:lang w:eastAsia="zh-CN"/>
        </w:rPr>
        <w:t>（厚德楼</w:t>
      </w:r>
      <w:r>
        <w:rPr>
          <w:rFonts w:hint="eastAsia" w:ascii="仿宋" w:hAnsi="仿宋" w:eastAsia="仿宋" w:cs="仿宋"/>
          <w:color w:val="333333"/>
          <w:sz w:val="32"/>
          <w:szCs w:val="32"/>
          <w:lang w:val="en-US" w:eastAsia="zh-CN"/>
        </w:rPr>
        <w:t>332</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符老师、李老师处，电话0757-87828263</w:t>
      </w:r>
      <w:r>
        <w:rPr>
          <w:rFonts w:hint="eastAsia" w:ascii="仿宋" w:hAnsi="仿宋" w:eastAsia="仿宋" w:cs="仿宋"/>
          <w:color w:val="333333"/>
          <w:sz w:val="32"/>
          <w:szCs w:val="32"/>
          <w:lang w:eastAsia="zh-CN"/>
        </w:rPr>
        <w:t>；或广州校区北二</w:t>
      </w:r>
      <w:r>
        <w:rPr>
          <w:rFonts w:hint="eastAsia" w:ascii="仿宋" w:hAnsi="仿宋" w:eastAsia="仿宋" w:cs="仿宋"/>
          <w:color w:val="333333"/>
          <w:sz w:val="32"/>
          <w:szCs w:val="32"/>
          <w:lang w:val="en-US" w:eastAsia="zh-CN"/>
        </w:rPr>
        <w:t>216室张老师处：电话020-84096920。</w:t>
      </w:r>
    </w:p>
    <w:p>
      <w:pPr>
        <w:keepNext w:val="0"/>
        <w:keepLines w:val="0"/>
        <w:pageBreakBefore w:val="0"/>
        <w:widowControl w:val="0"/>
        <w:kinsoku/>
        <w:wordWrap/>
        <w:overflowPunct/>
        <w:topLinePunct w:val="0"/>
        <w:bidi w:val="0"/>
        <w:snapToGrid/>
        <w:spacing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（4）资格审核：经济学院和教务处对报名学生进行资格审核。</w:t>
      </w:r>
    </w:p>
    <w:p>
      <w:pPr>
        <w:keepNext w:val="0"/>
        <w:keepLines w:val="0"/>
        <w:pageBreakBefore w:val="0"/>
        <w:widowControl w:val="0"/>
        <w:kinsoku/>
        <w:wordWrap/>
        <w:overflowPunct/>
        <w:topLinePunct w:val="0"/>
        <w:bidi w:val="0"/>
        <w:snapToGrid/>
        <w:spacing w:line="560" w:lineRule="exact"/>
        <w:ind w:firstLine="480"/>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2、面试</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面试时间初步定在2019年10月8日晚上6：30-9:30，具体地点：三水校区第一教学楼三楼教师休息室。时间和地点如有变动会提前通知。</w:t>
      </w:r>
    </w:p>
    <w:p>
      <w:pPr>
        <w:keepNext w:val="0"/>
        <w:keepLines w:val="0"/>
        <w:pageBreakBefore w:val="0"/>
        <w:widowControl w:val="0"/>
        <w:kinsoku/>
        <w:wordWrap/>
        <w:overflowPunct/>
        <w:topLinePunct w:val="0"/>
        <w:bidi w:val="0"/>
        <w:snapToGrid/>
        <w:spacing w:line="560" w:lineRule="exact"/>
        <w:ind w:firstLine="480"/>
        <w:jc w:val="left"/>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3、公布遴选结果</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学院于9月30日前在经济学院网站公布通过资格审查的学生名单；于10月13日前在经济学院网站公布拟录取学生名单和候补录取学生名单。</w:t>
      </w:r>
    </w:p>
    <w:p>
      <w:pPr>
        <w:keepNext w:val="0"/>
        <w:keepLines w:val="0"/>
        <w:pageBreakBefore w:val="0"/>
        <w:widowControl w:val="0"/>
        <w:kinsoku/>
        <w:wordWrap/>
        <w:overflowPunct/>
        <w:topLinePunct w:val="0"/>
        <w:bidi w:val="0"/>
        <w:snapToGrid/>
        <w:spacing w:line="560" w:lineRule="exact"/>
        <w:ind w:firstLine="480"/>
        <w:jc w:val="left"/>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4、确认和公布录取名单</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教务处于10月对拟录取学生名单，向学生所在学院进行转出确认，并经学校教学指导委员会审定后，统一在校内进行公示，公示期五天。公示期间，拟放弃录取资格或候补资格的学生须向</w:t>
      </w:r>
      <w:r>
        <w:rPr>
          <w:rFonts w:hint="eastAsia" w:ascii="仿宋" w:hAnsi="仿宋" w:eastAsia="仿宋" w:cs="仿宋"/>
          <w:color w:val="333333"/>
          <w:sz w:val="32"/>
          <w:szCs w:val="32"/>
          <w:lang w:eastAsia="zh-CN"/>
        </w:rPr>
        <w:t>经济学院</w:t>
      </w:r>
      <w:r>
        <w:rPr>
          <w:rFonts w:hint="eastAsia" w:ascii="仿宋" w:hAnsi="仿宋" w:eastAsia="仿宋" w:cs="仿宋"/>
          <w:color w:val="333333"/>
          <w:sz w:val="32"/>
          <w:szCs w:val="32"/>
        </w:rPr>
        <w:t>提交书面的放弃申请，经学院同意后报教务处</w:t>
      </w:r>
      <w:r>
        <w:rPr>
          <w:rFonts w:hint="eastAsia" w:ascii="仿宋" w:hAnsi="仿宋" w:eastAsia="仿宋" w:cs="仿宋"/>
          <w:color w:val="333333"/>
          <w:sz w:val="32"/>
          <w:szCs w:val="32"/>
          <w:lang w:eastAsia="zh-CN"/>
        </w:rPr>
        <w:t>教研科</w:t>
      </w:r>
      <w:r>
        <w:rPr>
          <w:rFonts w:hint="eastAsia" w:ascii="仿宋" w:hAnsi="仿宋" w:eastAsia="仿宋" w:cs="仿宋"/>
          <w:color w:val="333333"/>
          <w:sz w:val="32"/>
          <w:szCs w:val="32"/>
        </w:rPr>
        <w:t>。公示无异议后，学校不再接受任何理由的退出实验区申请。经济学院届时在教务处管理系统上完成学生转入审核工作。根据公示结果，学校统一发文公布入选学生名单并安排后续相关工作。</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六、收费标准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按照本实验</w:t>
      </w:r>
      <w:r>
        <w:rPr>
          <w:rFonts w:hint="eastAsia" w:ascii="仿宋" w:hAnsi="仿宋" w:eastAsia="仿宋" w:cs="仿宋"/>
          <w:color w:val="333333"/>
          <w:sz w:val="32"/>
          <w:szCs w:val="32"/>
          <w:lang w:eastAsia="zh-CN"/>
        </w:rPr>
        <w:t>区</w:t>
      </w:r>
      <w:r>
        <w:rPr>
          <w:rFonts w:hint="eastAsia" w:ascii="仿宋" w:hAnsi="仿宋" w:eastAsia="仿宋" w:cs="仿宋"/>
          <w:color w:val="333333"/>
          <w:sz w:val="32"/>
          <w:szCs w:val="32"/>
        </w:rPr>
        <w:t>培养方案规定完成的学分缴费，不额外收取任何费用。</w:t>
      </w:r>
    </w:p>
    <w:p>
      <w:pPr>
        <w:keepNext w:val="0"/>
        <w:keepLines w:val="0"/>
        <w:pageBreakBefore w:val="0"/>
        <w:widowControl w:val="0"/>
        <w:kinsoku/>
        <w:wordWrap/>
        <w:overflowPunct/>
        <w:topLinePunct w:val="0"/>
        <w:bidi w:val="0"/>
        <w:snapToGrid/>
        <w:spacing w:line="560" w:lineRule="exact"/>
        <w:ind w:firstLine="643" w:firstLineChars="200"/>
        <w:jc w:val="left"/>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七、咨询办法</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具体事项请咨询经济学院，联系人：李老师，联系电话： 0757-87828263；徐老师：020-84096038；13533611339。</w:t>
      </w:r>
    </w:p>
    <w:p>
      <w:pPr>
        <w:keepNext w:val="0"/>
        <w:keepLines w:val="0"/>
        <w:pageBreakBefore w:val="0"/>
        <w:widowControl w:val="0"/>
        <w:kinsoku/>
        <w:wordWrap/>
        <w:overflowPunct/>
        <w:topLinePunct w:val="0"/>
        <w:bidi w:val="0"/>
        <w:snapToGrid/>
        <w:spacing w:line="560" w:lineRule="exact"/>
        <w:ind w:firstLine="643" w:firstLineChars="200"/>
        <w:jc w:val="left"/>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八、遴选注意事项</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实验区要求学生具有良好的道德品质，尊师重道；有较好的英语语言基础；有较强的国际视野、较强的自学能力和上进心；有较强的口头和书面表达能力；有良好的情商和沟通能力；有非常强的批判性思维能力和创新精神。</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2、在遴选期间违纪、违规的学生，取消遴选资格。</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3、经批准进实验</w:t>
      </w:r>
      <w:r>
        <w:rPr>
          <w:rFonts w:hint="eastAsia" w:ascii="仿宋" w:hAnsi="仿宋" w:eastAsia="仿宋" w:cs="仿宋"/>
          <w:color w:val="333333"/>
          <w:sz w:val="32"/>
          <w:szCs w:val="32"/>
          <w:lang w:eastAsia="zh-CN"/>
        </w:rPr>
        <w:t>区</w:t>
      </w:r>
      <w:r>
        <w:rPr>
          <w:rFonts w:hint="eastAsia" w:ascii="仿宋" w:hAnsi="仿宋" w:eastAsia="仿宋" w:cs="仿宋"/>
          <w:color w:val="333333"/>
          <w:sz w:val="32"/>
          <w:szCs w:val="32"/>
        </w:rPr>
        <w:t>的学生须按实验区的教学计划修读全部课程，且必须参加研究生入学考试或申请国外研究生学位。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4、入选实验区的学生，不参加后续举行的专业方向遴选分流，不能申请专业二次调整。</w:t>
      </w:r>
    </w:p>
    <w:p>
      <w:pPr>
        <w:keepNext w:val="0"/>
        <w:keepLines w:val="0"/>
        <w:pageBreakBefore w:val="0"/>
        <w:widowControl w:val="0"/>
        <w:kinsoku/>
        <w:wordWrap/>
        <w:overflowPunct/>
        <w:topLinePunct w:val="0"/>
        <w:bidi w:val="0"/>
        <w:snapToGrid/>
        <w:spacing w:line="560" w:lineRule="exact"/>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附件：“经济学拔尖创新人才培养实验</w:t>
      </w:r>
      <w:r>
        <w:rPr>
          <w:rFonts w:hint="eastAsia" w:ascii="仿宋" w:hAnsi="仿宋" w:eastAsia="仿宋" w:cs="仿宋"/>
          <w:sz w:val="32"/>
          <w:szCs w:val="32"/>
          <w:lang w:eastAsia="zh-CN"/>
        </w:rPr>
        <w:t>区</w:t>
      </w:r>
      <w:r>
        <w:rPr>
          <w:rFonts w:hint="eastAsia" w:ascii="仿宋" w:hAnsi="仿宋" w:eastAsia="仿宋" w:cs="仿宋"/>
          <w:sz w:val="32"/>
          <w:szCs w:val="32"/>
        </w:rPr>
        <w:t>申请表”申请表</w:t>
      </w:r>
    </w:p>
    <w:p>
      <w:pPr>
        <w:keepNext w:val="0"/>
        <w:keepLines w:val="0"/>
        <w:pageBreakBefore w:val="0"/>
        <w:widowControl w:val="0"/>
        <w:kinsoku/>
        <w:wordWrap/>
        <w:overflowPunct/>
        <w:topLinePunct w:val="0"/>
        <w:bidi w:val="0"/>
        <w:snapToGrid/>
        <w:spacing w:line="560" w:lineRule="exact"/>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bidi w:val="0"/>
        <w:snapToGrid/>
        <w:spacing w:line="560" w:lineRule="exact"/>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bidi w:val="0"/>
        <w:snapToGrid/>
        <w:spacing w:line="560" w:lineRule="exact"/>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bidi w:val="0"/>
        <w:snapToGrid/>
        <w:spacing w:line="560" w:lineRule="exact"/>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bidi w:val="0"/>
        <w:snapToGrid/>
        <w:spacing w:line="560" w:lineRule="exact"/>
        <w:jc w:val="left"/>
        <w:textAlignment w:val="auto"/>
        <w:rPr>
          <w:rFonts w:ascii="Times New Roman" w:hAnsi="Times New Roman" w:cs="Times New Roman"/>
          <w:sz w:val="24"/>
        </w:rPr>
      </w:pPr>
    </w:p>
    <w:p>
      <w:pPr>
        <w:keepNext w:val="0"/>
        <w:keepLines w:val="0"/>
        <w:pageBreakBefore w:val="0"/>
        <w:widowControl w:val="0"/>
        <w:kinsoku/>
        <w:wordWrap/>
        <w:overflowPunct/>
        <w:topLinePunct w:val="0"/>
        <w:bidi w:val="0"/>
        <w:snapToGrid/>
        <w:spacing w:line="560" w:lineRule="exact"/>
        <w:ind w:firstLine="560"/>
        <w:textAlignment w:val="auto"/>
        <w:rPr>
          <w:rFonts w:ascii="Calibri" w:hAnsi="Calibri" w:eastAsia="Calibri" w:cs="Calibri"/>
          <w:sz w:val="28"/>
        </w:rPr>
      </w:pPr>
      <w:r>
        <w:rPr>
          <w:rFonts w:hint="eastAsia" w:ascii="宋体" w:hAnsi="宋体" w:eastAsia="宋体" w:cs="宋体"/>
          <w:sz w:val="28"/>
          <w:lang w:eastAsia="zh-CN"/>
        </w:rPr>
        <w:t>附件：</w:t>
      </w:r>
      <w:r>
        <w:rPr>
          <w:rFonts w:hint="eastAsia" w:ascii="宋体" w:hAnsi="宋体" w:eastAsia="宋体" w:cs="宋体"/>
          <w:sz w:val="28"/>
          <w:lang w:val="en-US" w:eastAsia="zh-CN"/>
        </w:rPr>
        <w:t xml:space="preserve">   </w:t>
      </w:r>
      <w:r>
        <w:rPr>
          <w:rFonts w:hint="eastAsia" w:ascii="宋体" w:hAnsi="宋体" w:eastAsia="宋体" w:cs="宋体"/>
          <w:sz w:val="28"/>
        </w:rPr>
        <w:t>经济学</w:t>
      </w:r>
      <w:r>
        <w:rPr>
          <w:rFonts w:ascii="宋体" w:hAnsi="宋体" w:eastAsia="宋体" w:cs="宋体"/>
          <w:sz w:val="28"/>
        </w:rPr>
        <w:t>拔尖创新人才</w:t>
      </w:r>
      <w:r>
        <w:rPr>
          <w:rFonts w:hint="eastAsia" w:ascii="宋体" w:hAnsi="宋体" w:eastAsia="宋体" w:cs="宋体"/>
          <w:sz w:val="28"/>
        </w:rPr>
        <w:t>培养</w:t>
      </w:r>
      <w:r>
        <w:rPr>
          <w:rFonts w:ascii="宋体" w:hAnsi="宋体" w:eastAsia="宋体" w:cs="宋体"/>
          <w:sz w:val="28"/>
        </w:rPr>
        <w:t>实验</w:t>
      </w:r>
      <w:r>
        <w:rPr>
          <w:rFonts w:hint="eastAsia" w:ascii="宋体" w:hAnsi="宋体" w:eastAsia="宋体" w:cs="宋体"/>
          <w:sz w:val="28"/>
          <w:lang w:eastAsia="zh-CN"/>
        </w:rPr>
        <w:t>区</w:t>
      </w:r>
      <w:r>
        <w:rPr>
          <w:rFonts w:ascii="宋体" w:hAnsi="宋体" w:eastAsia="宋体" w:cs="宋体"/>
          <w:sz w:val="28"/>
        </w:rPr>
        <w:t>申请表</w:t>
      </w:r>
    </w:p>
    <w:tbl>
      <w:tblPr>
        <w:tblStyle w:val="6"/>
        <w:tblW w:w="8414" w:type="dxa"/>
        <w:tblInd w:w="108" w:type="dxa"/>
        <w:tblLayout w:type="fixed"/>
        <w:tblCellMar>
          <w:top w:w="0" w:type="dxa"/>
          <w:left w:w="10" w:type="dxa"/>
          <w:bottom w:w="0" w:type="dxa"/>
          <w:right w:w="10" w:type="dxa"/>
        </w:tblCellMar>
      </w:tblPr>
      <w:tblGrid>
        <w:gridCol w:w="1346"/>
        <w:gridCol w:w="993"/>
        <w:gridCol w:w="375"/>
        <w:gridCol w:w="1210"/>
        <w:gridCol w:w="1054"/>
        <w:gridCol w:w="903"/>
        <w:gridCol w:w="1216"/>
        <w:gridCol w:w="1317"/>
      </w:tblGrid>
      <w:tr>
        <w:tblPrEx>
          <w:tblLayout w:type="fixed"/>
          <w:tblCellMar>
            <w:top w:w="0" w:type="dxa"/>
            <w:left w:w="10" w:type="dxa"/>
            <w:bottom w:w="0" w:type="dxa"/>
            <w:right w:w="10" w:type="dxa"/>
          </w:tblCellMar>
        </w:tblPrEx>
        <w:tc>
          <w:tcPr>
            <w:tcW w:w="13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姓名</w:t>
            </w:r>
          </w:p>
        </w:tc>
        <w:tc>
          <w:tcPr>
            <w:tcW w:w="13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12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性别</w:t>
            </w:r>
          </w:p>
        </w:tc>
        <w:tc>
          <w:tcPr>
            <w:tcW w:w="195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12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出生年月</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r>
      <w:tr>
        <w:tblPrEx>
          <w:tblLayout w:type="fixed"/>
          <w:tblCellMar>
            <w:top w:w="0" w:type="dxa"/>
            <w:left w:w="10" w:type="dxa"/>
            <w:bottom w:w="0" w:type="dxa"/>
            <w:right w:w="10" w:type="dxa"/>
          </w:tblCellMar>
        </w:tblPrEx>
        <w:tc>
          <w:tcPr>
            <w:tcW w:w="13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电话</w:t>
            </w:r>
          </w:p>
        </w:tc>
        <w:tc>
          <w:tcPr>
            <w:tcW w:w="13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12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学号</w:t>
            </w:r>
          </w:p>
        </w:tc>
        <w:tc>
          <w:tcPr>
            <w:tcW w:w="195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12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pPr>
            <w:r>
              <w:rPr>
                <w:rFonts w:ascii="Calibri" w:hAnsi="Calibri" w:eastAsia="Calibri" w:cs="Calibri"/>
                <w:sz w:val="24"/>
              </w:rPr>
              <w:t>Email</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r>
      <w:tr>
        <w:tblPrEx>
          <w:tblLayout w:type="fixed"/>
          <w:tblCellMar>
            <w:top w:w="0" w:type="dxa"/>
            <w:left w:w="10" w:type="dxa"/>
            <w:bottom w:w="0" w:type="dxa"/>
            <w:right w:w="10" w:type="dxa"/>
          </w:tblCellMar>
        </w:tblPrEx>
        <w:tc>
          <w:tcPr>
            <w:tcW w:w="13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所在学院</w:t>
            </w:r>
          </w:p>
        </w:tc>
        <w:tc>
          <w:tcPr>
            <w:tcW w:w="13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12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所在专业</w:t>
            </w:r>
          </w:p>
        </w:tc>
        <w:tc>
          <w:tcPr>
            <w:tcW w:w="195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12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班级</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r>
      <w:tr>
        <w:tblPrEx>
          <w:tblLayout w:type="fixed"/>
          <w:tblCellMar>
            <w:top w:w="0" w:type="dxa"/>
            <w:left w:w="10" w:type="dxa"/>
            <w:bottom w:w="0" w:type="dxa"/>
            <w:right w:w="10" w:type="dxa"/>
          </w:tblCellMar>
        </w:tblPrEx>
        <w:tc>
          <w:tcPr>
            <w:tcW w:w="13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家庭住址</w:t>
            </w:r>
          </w:p>
        </w:tc>
        <w:tc>
          <w:tcPr>
            <w:tcW w:w="7068"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left"/>
              <w:textAlignment w:val="auto"/>
            </w:pPr>
            <w:r>
              <w:rPr>
                <w:rFonts w:ascii="宋体" w:hAnsi="宋体" w:eastAsia="宋体" w:cs="宋体"/>
                <w:sz w:val="24"/>
              </w:rPr>
              <w:t>（省市</w:t>
            </w:r>
            <w:r>
              <w:rPr>
                <w:rFonts w:ascii="Calibri" w:hAnsi="Calibri" w:eastAsia="Calibri" w:cs="Calibri"/>
                <w:sz w:val="24"/>
              </w:rPr>
              <w:t>/</w:t>
            </w:r>
            <w:r>
              <w:rPr>
                <w:rFonts w:ascii="宋体" w:hAnsi="宋体" w:eastAsia="宋体" w:cs="宋体"/>
                <w:sz w:val="24"/>
              </w:rPr>
              <w:t>县街道</w:t>
            </w:r>
            <w:r>
              <w:rPr>
                <w:rFonts w:ascii="Calibri" w:hAnsi="Calibri" w:eastAsia="Calibri" w:cs="Calibri"/>
                <w:sz w:val="24"/>
              </w:rPr>
              <w:t>/</w:t>
            </w:r>
            <w:r>
              <w:rPr>
                <w:rFonts w:ascii="宋体" w:hAnsi="宋体" w:eastAsia="宋体" w:cs="宋体"/>
                <w:sz w:val="24"/>
              </w:rPr>
              <w:t>镇路</w:t>
            </w:r>
            <w:r>
              <w:rPr>
                <w:rFonts w:ascii="Calibri" w:hAnsi="Calibri" w:eastAsia="Calibri" w:cs="Calibri"/>
                <w:sz w:val="24"/>
              </w:rPr>
              <w:t>/</w:t>
            </w:r>
            <w:r>
              <w:rPr>
                <w:rFonts w:ascii="宋体" w:hAnsi="宋体" w:eastAsia="宋体" w:cs="宋体"/>
                <w:sz w:val="24"/>
              </w:rPr>
              <w:t>村）</w:t>
            </w:r>
          </w:p>
        </w:tc>
      </w:tr>
      <w:tr>
        <w:tblPrEx>
          <w:tblLayout w:type="fixed"/>
          <w:tblCellMar>
            <w:top w:w="0" w:type="dxa"/>
            <w:left w:w="10" w:type="dxa"/>
            <w:bottom w:w="0" w:type="dxa"/>
            <w:right w:w="10" w:type="dxa"/>
          </w:tblCellMar>
        </w:tblPrEx>
        <w:tc>
          <w:tcPr>
            <w:tcW w:w="8414"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高考成绩</w:t>
            </w:r>
          </w:p>
        </w:tc>
      </w:tr>
      <w:tr>
        <w:tblPrEx>
          <w:tblLayout w:type="fixed"/>
          <w:tblCellMar>
            <w:top w:w="0" w:type="dxa"/>
            <w:left w:w="10" w:type="dxa"/>
            <w:bottom w:w="0" w:type="dxa"/>
            <w:right w:w="10" w:type="dxa"/>
          </w:tblCellMar>
        </w:tblPrEx>
        <w:tc>
          <w:tcPr>
            <w:tcW w:w="233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英语</w:t>
            </w:r>
          </w:p>
        </w:tc>
        <w:tc>
          <w:tcPr>
            <w:tcW w:w="2639"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数学（高考文科）</w:t>
            </w:r>
          </w:p>
        </w:tc>
        <w:tc>
          <w:tcPr>
            <w:tcW w:w="3436"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数学（高考理科）</w:t>
            </w:r>
          </w:p>
        </w:tc>
      </w:tr>
      <w:tr>
        <w:tblPrEx>
          <w:tblLayout w:type="fixed"/>
          <w:tblCellMar>
            <w:top w:w="0" w:type="dxa"/>
            <w:left w:w="10" w:type="dxa"/>
            <w:bottom w:w="0" w:type="dxa"/>
            <w:right w:w="10" w:type="dxa"/>
          </w:tblCellMar>
        </w:tblPrEx>
        <w:tc>
          <w:tcPr>
            <w:tcW w:w="233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2639"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3436"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r>
      <w:tr>
        <w:tblPrEx>
          <w:tblLayout w:type="fixed"/>
          <w:tblCellMar>
            <w:top w:w="0" w:type="dxa"/>
            <w:left w:w="10" w:type="dxa"/>
            <w:bottom w:w="0" w:type="dxa"/>
            <w:right w:w="10" w:type="dxa"/>
          </w:tblCellMar>
        </w:tblPrEx>
        <w:tc>
          <w:tcPr>
            <w:tcW w:w="134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Calibri" w:hAnsi="Calibri" w:eastAsia="Calibri" w:cs="Calibri"/>
                <w:sz w:val="24"/>
              </w:rPr>
            </w:pPr>
            <w:r>
              <w:rPr>
                <w:rFonts w:ascii="宋体" w:hAnsi="宋体" w:eastAsia="宋体" w:cs="宋体"/>
                <w:sz w:val="24"/>
              </w:rPr>
              <w:t>未来发展目标</w:t>
            </w:r>
          </w:p>
          <w:p>
            <w:pPr>
              <w:keepNext w:val="0"/>
              <w:keepLines w:val="0"/>
              <w:pageBreakBefore w:val="0"/>
              <w:widowControl w:val="0"/>
              <w:kinsoku/>
              <w:wordWrap/>
              <w:overflowPunct/>
              <w:topLinePunct w:val="0"/>
              <w:bidi w:val="0"/>
              <w:snapToGrid/>
              <w:spacing w:line="560" w:lineRule="exact"/>
              <w:jc w:val="center"/>
              <w:textAlignment w:val="auto"/>
              <w:rPr>
                <w:rFonts w:ascii="Calibri" w:hAnsi="Calibri" w:eastAsia="Calibri" w:cs="Calibri"/>
                <w:sz w:val="24"/>
              </w:rPr>
            </w:pPr>
            <w:r>
              <w:rPr>
                <w:rFonts w:ascii="宋体" w:hAnsi="宋体" w:eastAsia="宋体" w:cs="宋体"/>
                <w:sz w:val="24"/>
              </w:rPr>
              <w:t>（根据自己的未来发展目标，二选一填写）</w:t>
            </w:r>
          </w:p>
          <w:p>
            <w:pPr>
              <w:keepNext w:val="0"/>
              <w:keepLines w:val="0"/>
              <w:pageBreakBefore w:val="0"/>
              <w:widowControl w:val="0"/>
              <w:kinsoku/>
              <w:wordWrap/>
              <w:overflowPunct/>
              <w:topLinePunct w:val="0"/>
              <w:bidi w:val="0"/>
              <w:snapToGrid/>
              <w:spacing w:line="560" w:lineRule="exact"/>
              <w:jc w:val="center"/>
              <w:textAlignment w:val="auto"/>
            </w:pPr>
          </w:p>
        </w:tc>
        <w:tc>
          <w:tcPr>
            <w:tcW w:w="7068"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numPr>
                <w:ilvl w:val="0"/>
                <w:numId w:val="2"/>
              </w:numPr>
              <w:kinsoku/>
              <w:wordWrap/>
              <w:overflowPunct/>
              <w:topLinePunct w:val="0"/>
              <w:bidi w:val="0"/>
              <w:snapToGrid/>
              <w:spacing w:line="560" w:lineRule="exact"/>
              <w:ind w:left="559" w:hanging="360"/>
              <w:textAlignment w:val="auto"/>
              <w:rPr>
                <w:rFonts w:ascii="宋体" w:hAnsi="宋体" w:eastAsia="宋体" w:cs="宋体"/>
              </w:rPr>
            </w:pPr>
            <w:r>
              <w:rPr>
                <w:rFonts w:ascii="宋体" w:hAnsi="宋体" w:eastAsia="宋体" w:cs="宋体"/>
                <w:sz w:val="24"/>
              </w:rPr>
              <w:t>国内考研深造（说明：学生毕业后将在国内考研深造）</w:t>
            </w:r>
          </w:p>
        </w:tc>
      </w:tr>
      <w:tr>
        <w:tblPrEx>
          <w:tblLayout w:type="fixed"/>
          <w:tblCellMar>
            <w:top w:w="0" w:type="dxa"/>
            <w:left w:w="10" w:type="dxa"/>
            <w:bottom w:w="0" w:type="dxa"/>
            <w:right w:w="10" w:type="dxa"/>
          </w:tblCellMar>
        </w:tblPrEx>
        <w:tc>
          <w:tcPr>
            <w:tcW w:w="134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after="200" w:line="560" w:lineRule="exact"/>
              <w:jc w:val="left"/>
              <w:textAlignment w:val="auto"/>
              <w:rPr>
                <w:rFonts w:ascii="宋体" w:hAnsi="宋体" w:eastAsia="宋体" w:cs="宋体"/>
                <w:sz w:val="22"/>
              </w:rPr>
            </w:pPr>
          </w:p>
        </w:tc>
        <w:tc>
          <w:tcPr>
            <w:tcW w:w="7068"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numPr>
                <w:ilvl w:val="0"/>
                <w:numId w:val="3"/>
              </w:numPr>
              <w:kinsoku/>
              <w:wordWrap/>
              <w:overflowPunct/>
              <w:topLinePunct w:val="0"/>
              <w:bidi w:val="0"/>
              <w:snapToGrid/>
              <w:spacing w:line="560" w:lineRule="exact"/>
              <w:ind w:left="559" w:hanging="360"/>
              <w:textAlignment w:val="auto"/>
              <w:rPr>
                <w:rFonts w:ascii="Calibri" w:hAnsi="Calibri" w:eastAsia="Calibri" w:cs="Calibri"/>
                <w:sz w:val="24"/>
              </w:rPr>
            </w:pPr>
            <w:r>
              <w:rPr>
                <w:rFonts w:ascii="宋体" w:hAnsi="宋体" w:eastAsia="宋体" w:cs="宋体"/>
                <w:sz w:val="24"/>
              </w:rPr>
              <w:t>出国留学深造（说明：学生毕业后将出国留学深造）</w:t>
            </w:r>
          </w:p>
          <w:p>
            <w:pPr>
              <w:keepNext w:val="0"/>
              <w:keepLines w:val="0"/>
              <w:pageBreakBefore w:val="0"/>
              <w:widowControl w:val="0"/>
              <w:kinsoku/>
              <w:wordWrap/>
              <w:overflowPunct/>
              <w:topLinePunct w:val="0"/>
              <w:bidi w:val="0"/>
              <w:snapToGrid/>
              <w:spacing w:line="560" w:lineRule="exact"/>
              <w:ind w:left="559"/>
              <w:textAlignment w:val="auto"/>
              <w:rPr>
                <w:rFonts w:ascii="Calibri" w:hAnsi="Calibri" w:eastAsia="Calibri" w:cs="Calibri"/>
                <w:sz w:val="24"/>
              </w:rPr>
            </w:pPr>
            <w:r>
              <w:rPr>
                <w:rFonts w:ascii="宋体" w:hAnsi="宋体" w:eastAsia="宋体" w:cs="宋体"/>
                <w:sz w:val="24"/>
              </w:rPr>
              <w:t>（选择出国深造的，填写下面家庭信息）</w:t>
            </w:r>
          </w:p>
          <w:p>
            <w:pPr>
              <w:keepNext w:val="0"/>
              <w:keepLines w:val="0"/>
              <w:pageBreakBefore w:val="0"/>
              <w:widowControl w:val="0"/>
              <w:kinsoku/>
              <w:wordWrap/>
              <w:overflowPunct/>
              <w:topLinePunct w:val="0"/>
              <w:bidi w:val="0"/>
              <w:snapToGrid/>
              <w:spacing w:line="560" w:lineRule="exact"/>
              <w:ind w:left="420" w:firstLine="1560"/>
              <w:textAlignment w:val="auto"/>
              <w:rPr>
                <w:rFonts w:ascii="Calibri" w:hAnsi="Calibri" w:eastAsia="Calibri" w:cs="Calibri"/>
                <w:sz w:val="24"/>
              </w:rPr>
            </w:pPr>
            <w:r>
              <w:rPr>
                <w:rFonts w:ascii="宋体" w:hAnsi="宋体" w:eastAsia="宋体" w:cs="宋体"/>
                <w:sz w:val="24"/>
              </w:rPr>
              <w:t>家庭成员简要信息</w:t>
            </w:r>
          </w:p>
          <w:tbl>
            <w:tblPr>
              <w:tblStyle w:val="6"/>
              <w:tblW w:w="6552" w:type="dxa"/>
              <w:tblInd w:w="171" w:type="dxa"/>
              <w:tblLayout w:type="fixed"/>
              <w:tblCellMar>
                <w:top w:w="0" w:type="dxa"/>
                <w:left w:w="10" w:type="dxa"/>
                <w:bottom w:w="0" w:type="dxa"/>
                <w:right w:w="10" w:type="dxa"/>
              </w:tblCellMar>
            </w:tblPr>
            <w:tblGrid>
              <w:gridCol w:w="1182"/>
              <w:gridCol w:w="944"/>
              <w:gridCol w:w="851"/>
              <w:gridCol w:w="1276"/>
              <w:gridCol w:w="1271"/>
              <w:gridCol w:w="1028"/>
            </w:tblGrid>
            <w:tr>
              <w:tblPrEx>
                <w:tblLayout w:type="fixed"/>
                <w:tblCellMar>
                  <w:top w:w="0" w:type="dxa"/>
                  <w:left w:w="10" w:type="dxa"/>
                  <w:bottom w:w="0" w:type="dxa"/>
                  <w:right w:w="10" w:type="dxa"/>
                </w:tblCellMar>
              </w:tblPrEx>
              <w:tc>
                <w:tcPr>
                  <w:tcW w:w="11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关系</w:t>
                  </w:r>
                </w:p>
              </w:tc>
              <w:tc>
                <w:tcPr>
                  <w:tcW w:w="9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姓名</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年龄</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职业</w:t>
                  </w:r>
                </w:p>
              </w:tc>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工作单位</w:t>
                  </w:r>
                </w:p>
              </w:tc>
              <w:tc>
                <w:tcPr>
                  <w:tcW w:w="10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年收入（元）</w:t>
                  </w:r>
                </w:p>
              </w:tc>
            </w:tr>
            <w:tr>
              <w:tblPrEx>
                <w:tblLayout w:type="fixed"/>
                <w:tblCellMar>
                  <w:top w:w="0" w:type="dxa"/>
                  <w:left w:w="10" w:type="dxa"/>
                  <w:bottom w:w="0" w:type="dxa"/>
                  <w:right w:w="10" w:type="dxa"/>
                </w:tblCellMar>
              </w:tblPrEx>
              <w:tc>
                <w:tcPr>
                  <w:tcW w:w="11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父</w:t>
                  </w:r>
                </w:p>
              </w:tc>
              <w:tc>
                <w:tcPr>
                  <w:tcW w:w="9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10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r>
            <w:tr>
              <w:tblPrEx>
                <w:tblLayout w:type="fixed"/>
                <w:tblCellMar>
                  <w:top w:w="0" w:type="dxa"/>
                  <w:left w:w="10" w:type="dxa"/>
                  <w:bottom w:w="0" w:type="dxa"/>
                  <w:right w:w="10" w:type="dxa"/>
                </w:tblCellMar>
              </w:tblPrEx>
              <w:tc>
                <w:tcPr>
                  <w:tcW w:w="11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母</w:t>
                  </w:r>
                </w:p>
              </w:tc>
              <w:tc>
                <w:tcPr>
                  <w:tcW w:w="9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10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r>
            <w:tr>
              <w:tblPrEx>
                <w:tblLayout w:type="fixed"/>
                <w:tblCellMar>
                  <w:top w:w="0" w:type="dxa"/>
                  <w:left w:w="10" w:type="dxa"/>
                  <w:bottom w:w="0" w:type="dxa"/>
                  <w:right w:w="10" w:type="dxa"/>
                </w:tblCellMar>
              </w:tblPrEx>
              <w:tc>
                <w:tcPr>
                  <w:tcW w:w="11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rPr>
                  </w:pPr>
                  <w:r>
                    <w:rPr>
                      <w:rFonts w:ascii="宋体" w:hAnsi="宋体" w:eastAsia="宋体" w:cs="宋体"/>
                      <w:sz w:val="24"/>
                    </w:rPr>
                    <w:t>其他成员</w:t>
                  </w:r>
                </w:p>
              </w:tc>
              <w:tc>
                <w:tcPr>
                  <w:tcW w:w="9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c>
                <w:tcPr>
                  <w:tcW w:w="10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宋体"/>
                      <w:sz w:val="22"/>
                    </w:rPr>
                  </w:pPr>
                </w:p>
              </w:tc>
            </w:tr>
          </w:tbl>
          <w:p>
            <w:pPr>
              <w:keepNext w:val="0"/>
              <w:keepLines w:val="0"/>
              <w:pageBreakBefore w:val="0"/>
              <w:widowControl w:val="0"/>
              <w:kinsoku/>
              <w:wordWrap/>
              <w:overflowPunct/>
              <w:topLinePunct w:val="0"/>
              <w:bidi w:val="0"/>
              <w:snapToGrid/>
              <w:spacing w:line="560" w:lineRule="exact"/>
              <w:jc w:val="left"/>
              <w:textAlignment w:val="auto"/>
            </w:pPr>
          </w:p>
        </w:tc>
      </w:tr>
      <w:tr>
        <w:tblPrEx>
          <w:tblLayout w:type="fixed"/>
          <w:tblCellMar>
            <w:top w:w="0" w:type="dxa"/>
            <w:left w:w="10" w:type="dxa"/>
            <w:bottom w:w="0" w:type="dxa"/>
            <w:right w:w="10" w:type="dxa"/>
          </w:tblCellMar>
        </w:tblPrEx>
        <w:tc>
          <w:tcPr>
            <w:tcW w:w="8414"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pageBreakBefore w:val="0"/>
              <w:widowControl w:val="0"/>
              <w:kinsoku/>
              <w:wordWrap/>
              <w:overflowPunct/>
              <w:topLinePunct w:val="0"/>
              <w:bidi w:val="0"/>
              <w:snapToGrid/>
              <w:spacing w:line="560" w:lineRule="exact"/>
              <w:textAlignment w:val="auto"/>
              <w:rPr>
                <w:rFonts w:ascii="Calibri" w:hAnsi="Calibri" w:eastAsia="Calibri" w:cs="Calibri"/>
              </w:rPr>
            </w:pPr>
            <w:r>
              <w:rPr>
                <w:rFonts w:ascii="宋体" w:hAnsi="宋体" w:eastAsia="宋体" w:cs="宋体"/>
              </w:rPr>
              <w:t>请列举三条你可以入选拔尖班的理由：</w:t>
            </w:r>
          </w:p>
          <w:p>
            <w:pPr>
              <w:keepNext w:val="0"/>
              <w:keepLines w:val="0"/>
              <w:pageBreakBefore w:val="0"/>
              <w:widowControl w:val="0"/>
              <w:kinsoku/>
              <w:wordWrap/>
              <w:overflowPunct/>
              <w:topLinePunct w:val="0"/>
              <w:bidi w:val="0"/>
              <w:snapToGrid/>
              <w:spacing w:line="560" w:lineRule="exact"/>
              <w:textAlignment w:val="auto"/>
              <w:rPr>
                <w:rFonts w:ascii="Calibri" w:hAnsi="Calibri" w:eastAsia="Calibri" w:cs="Calibri"/>
                <w:sz w:val="24"/>
              </w:rPr>
            </w:pPr>
            <w:r>
              <w:rPr>
                <w:rFonts w:ascii="Calibri" w:hAnsi="Calibri" w:eastAsia="Calibri" w:cs="Calibri"/>
                <w:sz w:val="24"/>
              </w:rPr>
              <w:t>1.</w:t>
            </w:r>
          </w:p>
          <w:p>
            <w:pPr>
              <w:keepNext w:val="0"/>
              <w:keepLines w:val="0"/>
              <w:pageBreakBefore w:val="0"/>
              <w:widowControl w:val="0"/>
              <w:kinsoku/>
              <w:wordWrap/>
              <w:overflowPunct/>
              <w:topLinePunct w:val="0"/>
              <w:bidi w:val="0"/>
              <w:snapToGrid/>
              <w:spacing w:line="560" w:lineRule="exact"/>
              <w:textAlignment w:val="auto"/>
              <w:rPr>
                <w:rFonts w:ascii="Calibri" w:hAnsi="Calibri" w:eastAsia="Calibri" w:cs="Calibri"/>
                <w:sz w:val="24"/>
              </w:rPr>
            </w:pPr>
            <w:r>
              <w:rPr>
                <w:rFonts w:ascii="Calibri" w:hAnsi="Calibri" w:eastAsia="Calibri" w:cs="Calibri"/>
                <w:sz w:val="24"/>
              </w:rPr>
              <w:t>2.</w:t>
            </w:r>
          </w:p>
          <w:p>
            <w:pPr>
              <w:keepNext w:val="0"/>
              <w:keepLines w:val="0"/>
              <w:pageBreakBefore w:val="0"/>
              <w:widowControl w:val="0"/>
              <w:kinsoku/>
              <w:wordWrap/>
              <w:overflowPunct/>
              <w:topLinePunct w:val="0"/>
              <w:bidi w:val="0"/>
              <w:snapToGrid/>
              <w:spacing w:line="560" w:lineRule="exact"/>
              <w:textAlignment w:val="auto"/>
              <w:rPr>
                <w:rFonts w:ascii="Calibri" w:hAnsi="Calibri" w:eastAsia="Calibri" w:cs="Calibri"/>
                <w:sz w:val="24"/>
              </w:rPr>
            </w:pPr>
            <w:r>
              <w:rPr>
                <w:rFonts w:ascii="Calibri" w:hAnsi="Calibri" w:eastAsia="Calibri" w:cs="Calibri"/>
                <w:sz w:val="24"/>
              </w:rPr>
              <w:t>3.</w:t>
            </w:r>
          </w:p>
          <w:p>
            <w:pPr>
              <w:keepNext w:val="0"/>
              <w:keepLines w:val="0"/>
              <w:pageBreakBefore w:val="0"/>
              <w:widowControl w:val="0"/>
              <w:kinsoku/>
              <w:wordWrap/>
              <w:overflowPunct/>
              <w:topLinePunct w:val="0"/>
              <w:bidi w:val="0"/>
              <w:snapToGrid/>
              <w:spacing w:line="560" w:lineRule="exact"/>
              <w:textAlignment w:val="auto"/>
            </w:pPr>
            <w:r>
              <w:rPr>
                <w:rFonts w:ascii="Calibri" w:hAnsi="Calibri" w:eastAsia="Calibri" w:cs="Calibri"/>
                <w:sz w:val="24"/>
              </w:rPr>
              <w:t xml:space="preserve">                          </w:t>
            </w:r>
            <w:r>
              <w:rPr>
                <w:rFonts w:hint="eastAsia" w:ascii="Calibri" w:hAnsi="Calibri" w:eastAsia="宋体" w:cs="Calibri"/>
                <w:sz w:val="24"/>
                <w:lang w:val="en-US" w:eastAsia="zh-CN"/>
              </w:rPr>
              <w:t xml:space="preserve">                                  </w:t>
            </w:r>
            <w:r>
              <w:rPr>
                <w:rFonts w:ascii="Calibri" w:hAnsi="Calibri" w:eastAsia="Calibri" w:cs="Calibri"/>
                <w:sz w:val="24"/>
              </w:rPr>
              <w:t xml:space="preserve">    </w:t>
            </w:r>
            <w:r>
              <w:rPr>
                <w:rFonts w:ascii="宋体" w:hAnsi="宋体" w:eastAsia="宋体" w:cs="宋体"/>
                <w:sz w:val="24"/>
              </w:rPr>
              <w:t>申请人：</w:t>
            </w:r>
            <w:r>
              <w:rPr>
                <w:rFonts w:ascii="Calibri" w:hAnsi="Calibri" w:eastAsia="Calibri" w:cs="Calibri"/>
                <w:sz w:val="24"/>
              </w:rPr>
              <w:t xml:space="preserve">                 </w:t>
            </w:r>
            <w:r>
              <w:rPr>
                <w:rFonts w:ascii="宋体" w:hAnsi="宋体" w:eastAsia="宋体" w:cs="宋体"/>
                <w:sz w:val="24"/>
              </w:rPr>
              <w:t>年</w:t>
            </w:r>
            <w:r>
              <w:rPr>
                <w:rFonts w:ascii="Calibri" w:hAnsi="Calibri" w:eastAsia="Calibri" w:cs="Calibri"/>
                <w:sz w:val="24"/>
              </w:rPr>
              <w:t xml:space="preserve">   </w:t>
            </w:r>
            <w:r>
              <w:rPr>
                <w:rFonts w:ascii="宋体" w:hAnsi="宋体" w:eastAsia="宋体" w:cs="宋体"/>
                <w:sz w:val="24"/>
              </w:rPr>
              <w:t>月</w:t>
            </w:r>
            <w:r>
              <w:rPr>
                <w:rFonts w:ascii="Calibri" w:hAnsi="Calibri" w:eastAsia="Calibri" w:cs="Calibri"/>
                <w:sz w:val="24"/>
              </w:rPr>
              <w:t xml:space="preserve">   </w:t>
            </w:r>
            <w:r>
              <w:rPr>
                <w:rFonts w:ascii="宋体" w:hAnsi="宋体" w:eastAsia="宋体" w:cs="宋体"/>
                <w:sz w:val="24"/>
              </w:rPr>
              <w:t>日</w:t>
            </w:r>
          </w:p>
        </w:tc>
      </w:tr>
    </w:tbl>
    <w:p>
      <w:pPr>
        <w:keepNext w:val="0"/>
        <w:keepLines w:val="0"/>
        <w:pageBreakBefore w:val="0"/>
        <w:widowControl w:val="0"/>
        <w:kinsoku/>
        <w:wordWrap/>
        <w:overflowPunct/>
        <w:topLinePunct w:val="0"/>
        <w:bidi w:val="0"/>
        <w:snapToGrid/>
        <w:spacing w:line="560" w:lineRule="exact"/>
        <w:textAlignment w:val="auto"/>
        <w:rPr>
          <w:rFonts w:ascii="Times New Roman" w:hAnsi="Times New Roman" w:eastAsia="Times New Roman" w:cs="Times New Roman"/>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6367763"/>
      <w:docPartObj>
        <w:docPartGallery w:val="autotext"/>
      </w:docPartObj>
    </w:sdtPr>
    <w:sdtContent>
      <w:p>
        <w:pPr>
          <w:pStyle w:val="4"/>
          <w:jc w:val="right"/>
        </w:pPr>
        <w:r>
          <w:fldChar w:fldCharType="begin"/>
        </w:r>
        <w:r>
          <w:instrText xml:space="preserve">PAGE   \* MERGEFORMAT</w:instrText>
        </w:r>
        <w:r>
          <w:fldChar w:fldCharType="separate"/>
        </w:r>
        <w:r>
          <w:rPr>
            <w:lang w:val="zh-CN"/>
          </w:rPr>
          <w:t>1</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D0ABF"/>
    <w:multiLevelType w:val="multilevel"/>
    <w:tmpl w:val="22FD0AB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3FD8673C"/>
    <w:multiLevelType w:val="singleLevel"/>
    <w:tmpl w:val="3FD8673C"/>
    <w:lvl w:ilvl="0" w:tentative="0">
      <w:start w:val="1"/>
      <w:numFmt w:val="decimal"/>
      <w:suff w:val="nothing"/>
      <w:lvlText w:val="（%1）"/>
      <w:lvlJc w:val="left"/>
    </w:lvl>
  </w:abstractNum>
  <w:abstractNum w:abstractNumId="2">
    <w:nsid w:val="648645A2"/>
    <w:multiLevelType w:val="multilevel"/>
    <w:tmpl w:val="648645A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BE6A82"/>
    <w:rsid w:val="0004751B"/>
    <w:rsid w:val="00090A2B"/>
    <w:rsid w:val="0011486A"/>
    <w:rsid w:val="00530F74"/>
    <w:rsid w:val="00554300"/>
    <w:rsid w:val="00581721"/>
    <w:rsid w:val="00850C9A"/>
    <w:rsid w:val="008600E9"/>
    <w:rsid w:val="00BE1F03"/>
    <w:rsid w:val="00BE6A82"/>
    <w:rsid w:val="0FC9549A"/>
    <w:rsid w:val="138F6BB4"/>
    <w:rsid w:val="20912C3D"/>
    <w:rsid w:val="36830474"/>
    <w:rsid w:val="4AF67601"/>
    <w:rsid w:val="55A24CE5"/>
    <w:rsid w:val="6802451E"/>
    <w:rsid w:val="69360040"/>
    <w:rsid w:val="69774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319</Words>
  <Characters>1821</Characters>
  <Lines>15</Lines>
  <Paragraphs>4</Paragraphs>
  <TotalTime>0</TotalTime>
  <ScaleCrop>false</ScaleCrop>
  <LinksUpToDate>false</LinksUpToDate>
  <CharactersWithSpaces>2136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2019-09-09T07:25:00Z</dcterms:created>
  <dc:creator>crystal-wang</dc:creator>
  <cp:lastModifiedBy>crystal-wang</cp:lastModifiedBy>
  <dcterms:modified xsi:type="dcterms:W3CDTF">2019-09-16T06:29:13Z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