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64" w:rightChars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64" w:rightChars="0"/>
        <w:jc w:val="both"/>
        <w:textAlignment w:val="baseline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jc w:val="center"/>
        <w:rPr>
          <w:b/>
          <w:bCs/>
          <w:sz w:val="32"/>
          <w:szCs w:val="36"/>
        </w:rPr>
      </w:pPr>
      <w:bookmarkStart w:id="0" w:name="_GoBack"/>
      <w:r>
        <w:rPr>
          <w:rFonts w:hint="eastAsia"/>
          <w:b/>
          <w:bCs/>
          <w:sz w:val="32"/>
          <w:szCs w:val="36"/>
        </w:rPr>
        <w:t>2</w:t>
      </w:r>
      <w:r>
        <w:rPr>
          <w:b/>
          <w:bCs/>
          <w:sz w:val="32"/>
          <w:szCs w:val="36"/>
        </w:rPr>
        <w:t>023</w:t>
      </w:r>
      <w:r>
        <w:rPr>
          <w:rFonts w:hint="eastAsia"/>
          <w:b/>
          <w:bCs/>
          <w:sz w:val="32"/>
          <w:szCs w:val="36"/>
        </w:rPr>
        <w:t>年</w:t>
      </w:r>
      <w:r>
        <w:rPr>
          <w:rFonts w:hint="eastAsia" w:eastAsia="宋体"/>
          <w:b/>
          <w:bCs/>
          <w:sz w:val="32"/>
          <w:szCs w:val="36"/>
          <w:lang w:eastAsia="zh-CN"/>
        </w:rPr>
        <w:t>广东财经大学</w:t>
      </w:r>
      <w:r>
        <w:rPr>
          <w:rFonts w:hint="eastAsia"/>
          <w:b/>
          <w:bCs/>
          <w:sz w:val="32"/>
          <w:szCs w:val="36"/>
        </w:rPr>
        <w:t>学科竞赛</w:t>
      </w:r>
      <w:r>
        <w:rPr>
          <w:rFonts w:hint="eastAsia" w:eastAsia="宋体"/>
          <w:b/>
          <w:bCs/>
          <w:sz w:val="32"/>
          <w:szCs w:val="36"/>
          <w:lang w:eastAsia="zh-CN"/>
        </w:rPr>
        <w:t>承办</w:t>
      </w:r>
      <w:r>
        <w:rPr>
          <w:rFonts w:hint="eastAsia"/>
          <w:b/>
          <w:bCs/>
          <w:sz w:val="32"/>
          <w:szCs w:val="36"/>
        </w:rPr>
        <w:t>单位及联系方式</w:t>
      </w:r>
    </w:p>
    <w:bookmarkEnd w:id="0"/>
    <w:p/>
    <w:tbl>
      <w:tblPr>
        <w:tblStyle w:val="4"/>
        <w:tblW w:w="88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914"/>
        <w:gridCol w:w="2482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1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赛事名称</w:t>
            </w:r>
          </w:p>
        </w:tc>
        <w:tc>
          <w:tcPr>
            <w:tcW w:w="248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承办单位</w:t>
            </w: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承办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1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★广东省大学生工程实践与创新能力大赛</w:t>
            </w:r>
          </w:p>
        </w:tc>
        <w:tc>
          <w:tcPr>
            <w:tcW w:w="2482" w:type="dxa"/>
            <w:noWrap/>
            <w:vAlign w:val="center"/>
          </w:tcPr>
          <w:p>
            <w:pPr>
              <w:ind w:firstLine="280" w:firstLineChars="10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经管中心</w:t>
            </w:r>
          </w:p>
        </w:tc>
        <w:tc>
          <w:tcPr>
            <w:tcW w:w="1827" w:type="dxa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魏老师84096910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1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广东省工科大学生实验综合技能竞赛</w:t>
            </w:r>
          </w:p>
        </w:tc>
        <w:tc>
          <w:tcPr>
            <w:tcW w:w="248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数字经济学院</w:t>
            </w: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陈老师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18026302908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1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★广东省高等学校大学生工业设计大赛</w:t>
            </w:r>
          </w:p>
        </w:tc>
        <w:tc>
          <w:tcPr>
            <w:tcW w:w="2482" w:type="dxa"/>
            <w:noWrap/>
            <w:vAlign w:val="center"/>
          </w:tcPr>
          <w:p>
            <w:pPr>
              <w:ind w:firstLine="280" w:firstLineChars="1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艺术与设计学院</w:t>
            </w: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敖老师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18024041668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4" w:type="dxa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14" w:type="dxa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★广东省大学生数学建模竞赛</w:t>
            </w:r>
          </w:p>
        </w:tc>
        <w:tc>
          <w:tcPr>
            <w:tcW w:w="248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统计与数学学院</w:t>
            </w: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陈老师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13640237099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54" w:type="dxa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14" w:type="dxa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★广东省大学生英语演讲比赛</w:t>
            </w:r>
          </w:p>
        </w:tc>
        <w:tc>
          <w:tcPr>
            <w:tcW w:w="248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外国语学院</w:t>
            </w: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马老师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13826015286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14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★广东省大学生电子设计大赛</w:t>
            </w:r>
          </w:p>
        </w:tc>
        <w:tc>
          <w:tcPr>
            <w:tcW w:w="2482" w:type="dxa"/>
            <w:vMerge w:val="restart"/>
            <w:noWrap/>
            <w:vAlign w:val="center"/>
          </w:tcPr>
          <w:p>
            <w:pPr>
              <w:spacing w:line="480" w:lineRule="auto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信息学院</w:t>
            </w:r>
          </w:p>
        </w:tc>
        <w:tc>
          <w:tcPr>
            <w:tcW w:w="1827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尹老师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84096422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4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14" w:type="dxa"/>
            <w:noWrap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广东省大学生计算机设计大赛</w:t>
            </w:r>
          </w:p>
        </w:tc>
        <w:tc>
          <w:tcPr>
            <w:tcW w:w="2482" w:type="dxa"/>
            <w:vMerge w:val="continue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noWrap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spacing w:line="276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注：标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★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的省赛项目附带国赛广东省分赛。广东省大学生广告艺术大赛分别由艺术与设计学院、湾区影视产业学院和人文与传播学院组织参赛。</w:t>
      </w:r>
    </w:p>
    <w:p>
      <w:pPr>
        <w:spacing w:before="1" w:line="201" w:lineRule="auto"/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00000"/>
    <w:rsid w:val="026645B2"/>
    <w:rsid w:val="73D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jc w:val="center"/>
    </w:pPr>
    <w:rPr>
      <w:rFonts w:eastAsia="黑体" w:asciiTheme="minorAscii" w:hAnsiTheme="minorAscii"/>
      <w:sz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2021-07-16T02:07:00Z</dcterms:created>
  <dc:creator>Administrator</dc:creator>
  <cp:lastModifiedBy>唐小希</cp:lastModifiedBy>
  <dcterms:modified xsi:type="dcterms:W3CDTF">2023-05-16T08:13:24Z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E17D97978DE2464288CFDB7FBC09ECBE_12</vt:lpwstr>
  </property>
</Properties>
</file>