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、体育选项课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u w:val="single"/>
        </w:rPr>
        <w:t xml:space="preserve">：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2023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  <w:u w:val="single"/>
        </w:rPr>
        <w:t xml:space="preserve">  202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4</w:t>
      </w:r>
      <w:r>
        <w:rPr>
          <w:rFonts w:hint="eastAsia" w:eastAsia="仿宋_GB2312"/>
          <w:color w:val="000000"/>
          <w:sz w:val="24"/>
        </w:rPr>
        <w:t>学年第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color w:val="000000"/>
          <w:sz w:val="24"/>
        </w:rPr>
        <w:t>学期 申请日期：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899"/>
        <w:gridCol w:w="1038"/>
        <w:gridCol w:w="738"/>
        <w:gridCol w:w="1484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675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99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  <w:tc>
          <w:tcPr>
            <w:tcW w:w="1166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6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主讲教师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教师专业背景（含本、硕、博）</w:t>
            </w:r>
          </w:p>
        </w:tc>
        <w:tc>
          <w:tcPr>
            <w:tcW w:w="26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体育选项课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（从以上九个模块中勾选其一，体育选项课无须选）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主编/作者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教研室意见：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教学单位意见：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1CDC0B52"/>
    <w:rsid w:val="238556C3"/>
    <w:rsid w:val="34A0163F"/>
    <w:rsid w:val="4D2A52F3"/>
    <w:rsid w:val="5F893420"/>
    <w:rsid w:val="60D57D6C"/>
    <w:rsid w:val="77F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348</Words>
  <Characters>356</Characters>
  <Lines>10</Lines>
  <Paragraphs>2</Paragraphs>
  <TotalTime>1</TotalTime>
  <ScaleCrop>false</ScaleCrop>
  <LinksUpToDate>false</LinksUpToDate>
  <CharactersWithSpaces>756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唐小希</cp:lastModifiedBy>
  <cp:lastPrinted>2020-01-14T01:03:00Z</cp:lastPrinted>
  <dcterms:modified xsi:type="dcterms:W3CDTF">2023-03-06T06:40:48Z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C25B8B6C7CCB4323907CF4F6B5689DFC</vt:lpwstr>
  </property>
</Properties>
</file>