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6" w:rsidRDefault="000B6DA6" w:rsidP="000B6DA6">
      <w:pPr>
        <w:spacing w:line="480" w:lineRule="auto"/>
        <w:rPr>
          <w:rFonts w:ascii="仿宋_GB2312" w:eastAsia="仿宋_GB2312"/>
          <w:bCs/>
          <w:sz w:val="28"/>
          <w:szCs w:val="28"/>
        </w:rPr>
      </w:pPr>
      <w:r w:rsidRPr="001323BA">
        <w:rPr>
          <w:rFonts w:ascii="仿宋_GB2312" w:eastAsia="仿宋_GB2312" w:hint="eastAsia"/>
          <w:bCs/>
          <w:sz w:val="28"/>
          <w:szCs w:val="28"/>
        </w:rPr>
        <w:t>附件4</w:t>
      </w:r>
      <w:bookmarkStart w:id="0" w:name="_Toc516215867"/>
    </w:p>
    <w:p w:rsidR="000B6DA6" w:rsidRPr="008D789A" w:rsidRDefault="000B6DA6" w:rsidP="000B6DA6">
      <w:pPr>
        <w:spacing w:line="480" w:lineRule="auto"/>
        <w:jc w:val="center"/>
        <w:rPr>
          <w:rFonts w:ascii="方正小标宋简体" w:eastAsia="方正小标宋简体" w:hAnsi="新宋体"/>
          <w:b/>
          <w:bCs/>
          <w:snapToGrid w:val="0"/>
          <w:kern w:val="0"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广东省全国大学英语四、六级考试考生守则</w:t>
      </w:r>
      <w:bookmarkEnd w:id="0"/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一、考生要按照省教育考试院的要求，在报名时签署《诚信考试承诺书》。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二、考生必须按规定的时间（上午8:45，下午14:45）入场，入场开始15分钟后（上午9:00，下午15:00），迟到考生禁止入场。考生入场时必须主动出示</w:t>
      </w:r>
      <w:r w:rsidRPr="00DB434C">
        <w:rPr>
          <w:rFonts w:ascii="仿宋_GB2312" w:eastAsia="仿宋_GB2312" w:hAnsi="宋体" w:cs="宋体" w:hint="eastAsia"/>
          <w:snapToGrid w:val="0"/>
          <w:kern w:val="0"/>
          <w:sz w:val="24"/>
        </w:rPr>
        <w:t>准考证、学生证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以及有效身份证件（考生要出示的身份证件为有效期内的学生证和下列证件之一：居民身份证、军人及武警人员证件、公安户籍部门开具的贴有近期免冠照片的身份证明或临时身份证），接受考试工作人员核验，并接受安检，按要求在考场座位表上签名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考生只准携带必要的文具入场,如HB-2B铅笔(涂答题卡用)、黑色签字笔、橡皮。禁止携带任何书籍、笔记、资料、报刊、草稿纸以及通讯工具、录放音机、电子记事本等电子设备。考场内不得擅自相互借用文具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四、考生入场后，要对号入座，将本人准考证以及有效身份证件放在课桌上，以便核验。开考信号发出后才能答题。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五、考生答题前应认真阅读试题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正面的“敬告考生”内容，按要求填写答题卡中的姓名、准考证号等栏目。凡答题卡中该栏目漏填涂、错填涂或字迹不清、无法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辩认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的，成绩无效。英语四级（CET4）和英语六级（CET6）还需将试题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背面条形码粘贴条粘贴至答题卡1上规定位置，错贴、漏贴、损毁条形码粘贴条将按违规处理，成绩无效。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六、除有特殊原因，考生在考试结束前禁止提前退场。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七、考生必须严格按要求做答题目，不得在答卷或答题卡上做任何标记。书写部分一律用黑色字迹签字笔做答，填涂信息点时只能用HB-2B铅笔涂黑，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修改时须用橡皮擦净。考生只能在属于考生做答的位置书写或填涂信息点。不按规定要求填涂和做答的，其答题卡一律无效。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</w:t>
      </w: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题内容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印在试题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背面，作文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题及其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他主观题必须用黑色签字笔在答题卡指定区域内作答，选择题均为单选题，错选、不选或多选将不得分。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九、考生遇试卷分发错误或试题字迹不清等情况应及时要求更换；涉及试题内容的疑问，不得向监考员询问。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十、考试期间非听力考试时间，不得佩戴耳机，否则按违规处理，成绩无效。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十二、考试结束铃声响时，考生要立即停止答题，将试卷扣放在桌面上，等待监考员收卷，待监考员允许后方可离开考场。考生离开考场时必须交卷，不准携带试卷、答题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卡离开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考场。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考生应自觉服从考试工作人员的管理，不得以任何理由妨碍监考员进行正常工作。监考员有权对考场内发生的问题，按规定做出相应处理。对扰乱考场秩序，恐吓、威胁考试工作人员的考生将移交公安机关追究其责任。</w:t>
      </w:r>
    </w:p>
    <w:p w:rsidR="00986DCD" w:rsidRPr="000B6DA6" w:rsidRDefault="00986DCD"/>
    <w:sectPr w:rsidR="00986DCD" w:rsidRPr="000B6DA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DA6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6DA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2018-11-28T01:31:00Z</dcterms:created>
  <dcterms:modified xsi:type="dcterms:W3CDTF">2018-11-28T01:31:00Z</dcterms:modified>
</cp:coreProperties>
</file>