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E11" w:rsidRDefault="00493A07">
      <w:pPr>
        <w:spacing w:line="560" w:lineRule="exact"/>
        <w:ind w:leftChars="300" w:left="1915" w:hangingChars="400" w:hanging="1285"/>
        <w:rPr>
          <w:rFonts w:ascii="仿宋" w:eastAsia="仿宋" w:hAnsi="仿宋"/>
          <w:b/>
          <w:bCs/>
          <w:sz w:val="32"/>
          <w:szCs w:val="32"/>
        </w:rPr>
      </w:pPr>
      <w:r>
        <w:rPr>
          <w:rFonts w:ascii="仿宋_GB2312" w:eastAsia="仿宋_GB2312" w:hAnsi="仿宋" w:hint="eastAsia"/>
          <w:b/>
          <w:sz w:val="32"/>
          <w:szCs w:val="32"/>
        </w:rPr>
        <w:t>附件</w:t>
      </w:r>
      <w:r>
        <w:rPr>
          <w:rFonts w:ascii="仿宋_GB2312" w:eastAsia="仿宋_GB2312" w:hAnsi="仿宋" w:hint="eastAsia"/>
          <w:b/>
          <w:sz w:val="32"/>
          <w:szCs w:val="32"/>
        </w:rPr>
        <w:t>1</w:t>
      </w:r>
      <w:r>
        <w:rPr>
          <w:rFonts w:ascii="仿宋_GB2312" w:eastAsia="仿宋_GB2312" w:hAnsi="仿宋" w:hint="eastAsia"/>
          <w:b/>
          <w:sz w:val="32"/>
          <w:szCs w:val="32"/>
        </w:rPr>
        <w:t xml:space="preserve">：          </w:t>
      </w:r>
      <w:bookmarkStart w:id="0" w:name="_GoBack"/>
      <w:bookmarkEnd w:id="0"/>
      <w:r>
        <w:rPr>
          <w:rFonts w:ascii="仿宋_GB2312" w:eastAsia="仿宋_GB2312" w:hAnsi="仿宋" w:hint="eastAsia"/>
          <w:b/>
          <w:sz w:val="32"/>
          <w:szCs w:val="32"/>
        </w:rPr>
        <w:t xml:space="preserve"> </w:t>
      </w:r>
      <w:r>
        <w:rPr>
          <w:rFonts w:ascii="仿宋" w:eastAsia="仿宋" w:hAnsi="仿宋"/>
          <w:b/>
          <w:bCs/>
          <w:sz w:val="32"/>
          <w:szCs w:val="32"/>
        </w:rPr>
        <w:t>广东</w:t>
      </w:r>
      <w:r>
        <w:rPr>
          <w:rFonts w:ascii="仿宋" w:eastAsia="仿宋" w:hAnsi="仿宋" w:hint="eastAsia"/>
          <w:b/>
          <w:bCs/>
          <w:sz w:val="32"/>
          <w:szCs w:val="32"/>
        </w:rPr>
        <w:t>财经大学</w:t>
      </w:r>
      <w:r>
        <w:rPr>
          <w:rFonts w:ascii="仿宋" w:eastAsia="仿宋" w:hAnsi="仿宋" w:hint="eastAsia"/>
          <w:b/>
          <w:bCs/>
          <w:sz w:val="32"/>
          <w:szCs w:val="32"/>
        </w:rPr>
        <w:t>2021</w:t>
      </w:r>
      <w:r>
        <w:rPr>
          <w:rFonts w:ascii="仿宋" w:eastAsia="仿宋" w:hAnsi="仿宋" w:hint="eastAsia"/>
          <w:b/>
          <w:bCs/>
          <w:sz w:val="32"/>
          <w:szCs w:val="32"/>
        </w:rPr>
        <w:t>版人才培养方案课程</w:t>
      </w:r>
      <w:r>
        <w:rPr>
          <w:rFonts w:ascii="仿宋" w:eastAsia="仿宋" w:hAnsi="仿宋" w:hint="eastAsia"/>
          <w:b/>
          <w:bCs/>
          <w:sz w:val="32"/>
          <w:szCs w:val="32"/>
        </w:rPr>
        <w:t>调整</w:t>
      </w:r>
      <w:r>
        <w:rPr>
          <w:rFonts w:ascii="仿宋" w:eastAsia="仿宋" w:hAnsi="仿宋" w:hint="eastAsia"/>
          <w:b/>
          <w:bCs/>
          <w:sz w:val="32"/>
          <w:szCs w:val="32"/>
        </w:rPr>
        <w:t>申请表</w:t>
      </w:r>
    </w:p>
    <w:p w:rsidR="00CA7E11" w:rsidRPr="00493A07" w:rsidRDefault="00CA7E11">
      <w:pPr>
        <w:spacing w:line="560" w:lineRule="exact"/>
        <w:rPr>
          <w:rFonts w:ascii="仿宋_GB2312" w:eastAsia="仿宋_GB2312" w:hAnsi="仿宋"/>
          <w:b/>
          <w:sz w:val="32"/>
          <w:szCs w:val="32"/>
        </w:rPr>
      </w:pPr>
    </w:p>
    <w:p w:rsidR="00CA7E11" w:rsidRDefault="00493A07">
      <w:pPr>
        <w:spacing w:line="560" w:lineRule="exact"/>
        <w:ind w:firstLineChars="150" w:firstLine="482"/>
        <w:rPr>
          <w:rFonts w:ascii="仿宋_GB2312" w:eastAsia="仿宋_GB2312" w:hAnsi="仿宋"/>
          <w:b/>
          <w:sz w:val="32"/>
          <w:szCs w:val="32"/>
        </w:rPr>
      </w:pPr>
      <w:r>
        <w:rPr>
          <w:rFonts w:ascii="仿宋_GB2312" w:eastAsia="仿宋_GB2312" w:hAnsi="仿宋" w:hint="eastAsia"/>
          <w:b/>
          <w:sz w:val="32"/>
          <w:szCs w:val="32"/>
        </w:rPr>
        <w:t>教学单位（盖章）：</w:t>
      </w:r>
      <w:r>
        <w:rPr>
          <w:rFonts w:ascii="仿宋_GB2312" w:eastAsia="仿宋_GB2312" w:hAnsi="仿宋" w:hint="eastAsia"/>
          <w:b/>
          <w:sz w:val="32"/>
          <w:szCs w:val="32"/>
        </w:rPr>
        <w:t xml:space="preserve">                       </w:t>
      </w:r>
      <w:r>
        <w:rPr>
          <w:rFonts w:ascii="仿宋_GB2312" w:eastAsia="仿宋_GB2312" w:hAnsi="仿宋" w:hint="eastAsia"/>
          <w:b/>
          <w:sz w:val="32"/>
          <w:szCs w:val="32"/>
        </w:rPr>
        <w:t>领导签字：</w:t>
      </w:r>
      <w:r>
        <w:rPr>
          <w:rFonts w:ascii="仿宋_GB2312" w:eastAsia="仿宋_GB2312" w:hAnsi="仿宋" w:hint="eastAsia"/>
          <w:b/>
          <w:sz w:val="32"/>
          <w:szCs w:val="32"/>
        </w:rPr>
        <w:t xml:space="preserve">              </w:t>
      </w:r>
      <w:r>
        <w:rPr>
          <w:rFonts w:ascii="仿宋_GB2312" w:eastAsia="仿宋_GB2312" w:hAnsi="仿宋" w:hint="eastAsia"/>
          <w:b/>
          <w:sz w:val="32"/>
          <w:szCs w:val="32"/>
        </w:rPr>
        <w:t>年</w:t>
      </w:r>
      <w:r>
        <w:rPr>
          <w:rFonts w:ascii="仿宋_GB2312" w:eastAsia="仿宋_GB2312" w:hAnsi="仿宋" w:hint="eastAsia"/>
          <w:b/>
          <w:sz w:val="32"/>
          <w:szCs w:val="32"/>
        </w:rPr>
        <w:t xml:space="preserve">    </w:t>
      </w:r>
      <w:r>
        <w:rPr>
          <w:rFonts w:ascii="仿宋_GB2312" w:eastAsia="仿宋_GB2312" w:hAnsi="仿宋" w:hint="eastAsia"/>
          <w:b/>
          <w:sz w:val="32"/>
          <w:szCs w:val="32"/>
        </w:rPr>
        <w:t>月</w:t>
      </w:r>
      <w:r>
        <w:rPr>
          <w:rFonts w:ascii="仿宋_GB2312" w:eastAsia="仿宋_GB2312" w:hAnsi="仿宋" w:hint="eastAsia"/>
          <w:b/>
          <w:sz w:val="32"/>
          <w:szCs w:val="32"/>
        </w:rPr>
        <w:t xml:space="preserve">    </w:t>
      </w:r>
      <w:r>
        <w:rPr>
          <w:rFonts w:ascii="仿宋_GB2312" w:eastAsia="仿宋_GB2312" w:hAnsi="仿宋" w:hint="eastAsia"/>
          <w:b/>
          <w:sz w:val="32"/>
          <w:szCs w:val="32"/>
        </w:rPr>
        <w:t>日</w:t>
      </w:r>
    </w:p>
    <w:tbl>
      <w:tblPr>
        <w:tblStyle w:val="a5"/>
        <w:tblpPr w:leftFromText="180" w:rightFromText="180" w:vertAnchor="text" w:horzAnchor="page" w:tblpX="741" w:tblpY="584"/>
        <w:tblOverlap w:val="never"/>
        <w:tblW w:w="4996" w:type="pct"/>
        <w:tblLook w:val="04A0" w:firstRow="1" w:lastRow="0" w:firstColumn="1" w:lastColumn="0" w:noHBand="0" w:noVBand="1"/>
      </w:tblPr>
      <w:tblGrid>
        <w:gridCol w:w="536"/>
        <w:gridCol w:w="2516"/>
        <w:gridCol w:w="1522"/>
        <w:gridCol w:w="1397"/>
        <w:gridCol w:w="995"/>
        <w:gridCol w:w="703"/>
        <w:gridCol w:w="751"/>
        <w:gridCol w:w="756"/>
        <w:gridCol w:w="1445"/>
        <w:gridCol w:w="1278"/>
        <w:gridCol w:w="1258"/>
        <w:gridCol w:w="1006"/>
      </w:tblGrid>
      <w:tr w:rsidR="00CA7E11">
        <w:trPr>
          <w:trHeight w:val="436"/>
        </w:trPr>
        <w:tc>
          <w:tcPr>
            <w:tcW w:w="189" w:type="pct"/>
            <w:vMerge w:val="restart"/>
            <w:vAlign w:val="center"/>
          </w:tcPr>
          <w:p w:rsidR="00CA7E11" w:rsidRDefault="00493A07">
            <w:pPr>
              <w:spacing w:line="560" w:lineRule="exact"/>
              <w:jc w:val="center"/>
              <w:rPr>
                <w:rFonts w:ascii="仿宋_GB2312" w:eastAsia="仿宋_GB2312" w:hAnsi="仿宋"/>
                <w:b/>
                <w:sz w:val="24"/>
                <w:szCs w:val="24"/>
              </w:rPr>
            </w:pPr>
            <w:r>
              <w:rPr>
                <w:rFonts w:ascii="仿宋_GB2312" w:eastAsia="仿宋_GB2312" w:hAnsi="仿宋" w:hint="eastAsia"/>
                <w:b/>
                <w:sz w:val="24"/>
                <w:szCs w:val="24"/>
              </w:rPr>
              <w:t>序号</w:t>
            </w:r>
          </w:p>
        </w:tc>
        <w:tc>
          <w:tcPr>
            <w:tcW w:w="887" w:type="pct"/>
            <w:vMerge w:val="restart"/>
            <w:vAlign w:val="center"/>
          </w:tcPr>
          <w:p w:rsidR="00CA7E11" w:rsidRDefault="00493A07">
            <w:pPr>
              <w:spacing w:line="560" w:lineRule="exact"/>
              <w:jc w:val="center"/>
              <w:rPr>
                <w:rFonts w:ascii="仿宋_GB2312" w:eastAsia="仿宋_GB2312" w:hAnsi="仿宋"/>
                <w:b/>
                <w:sz w:val="24"/>
                <w:szCs w:val="24"/>
              </w:rPr>
            </w:pPr>
            <w:r>
              <w:rPr>
                <w:rFonts w:ascii="仿宋_GB2312" w:eastAsia="仿宋_GB2312" w:hAnsi="仿宋" w:hint="eastAsia"/>
                <w:b/>
                <w:sz w:val="24"/>
                <w:szCs w:val="24"/>
              </w:rPr>
              <w:t>课程调整类型（含调整课程信息、新增课程、删除课程三种类型）</w:t>
            </w:r>
          </w:p>
        </w:tc>
        <w:tc>
          <w:tcPr>
            <w:tcW w:w="536" w:type="pct"/>
            <w:vMerge w:val="restart"/>
            <w:vAlign w:val="center"/>
          </w:tcPr>
          <w:p w:rsidR="00CA7E11" w:rsidRDefault="00493A07">
            <w:pPr>
              <w:spacing w:line="560" w:lineRule="exact"/>
              <w:jc w:val="center"/>
              <w:rPr>
                <w:rFonts w:ascii="仿宋_GB2312" w:eastAsia="仿宋_GB2312" w:hAnsi="仿宋"/>
                <w:b/>
                <w:sz w:val="24"/>
                <w:szCs w:val="24"/>
              </w:rPr>
            </w:pPr>
            <w:r>
              <w:rPr>
                <w:rFonts w:ascii="仿宋_GB2312" w:eastAsia="仿宋_GB2312" w:hAnsi="仿宋" w:hint="eastAsia"/>
                <w:b/>
                <w:sz w:val="24"/>
                <w:szCs w:val="24"/>
              </w:rPr>
              <w:t>课程名称</w:t>
            </w:r>
          </w:p>
        </w:tc>
        <w:tc>
          <w:tcPr>
            <w:tcW w:w="493" w:type="pct"/>
            <w:vMerge w:val="restart"/>
            <w:vAlign w:val="center"/>
          </w:tcPr>
          <w:p w:rsidR="00CA7E11" w:rsidRDefault="00493A07">
            <w:pPr>
              <w:tabs>
                <w:tab w:val="left" w:pos="167"/>
              </w:tabs>
              <w:spacing w:line="560" w:lineRule="exact"/>
              <w:jc w:val="center"/>
              <w:rPr>
                <w:rFonts w:ascii="仿宋_GB2312" w:eastAsia="仿宋_GB2312" w:hAnsi="仿宋"/>
                <w:b/>
                <w:sz w:val="24"/>
                <w:szCs w:val="24"/>
              </w:rPr>
            </w:pPr>
            <w:r>
              <w:rPr>
                <w:rFonts w:ascii="仿宋_GB2312" w:eastAsia="仿宋_GB2312" w:hAnsi="仿宋" w:hint="eastAsia"/>
                <w:b/>
                <w:sz w:val="24"/>
                <w:szCs w:val="24"/>
              </w:rPr>
              <w:t>课程英文名称</w:t>
            </w:r>
          </w:p>
        </w:tc>
        <w:tc>
          <w:tcPr>
            <w:tcW w:w="351" w:type="pct"/>
            <w:vMerge w:val="restart"/>
            <w:vAlign w:val="center"/>
          </w:tcPr>
          <w:p w:rsidR="00CA7E11" w:rsidRDefault="00493A07">
            <w:pPr>
              <w:spacing w:line="560" w:lineRule="exact"/>
              <w:rPr>
                <w:rFonts w:ascii="仿宋_GB2312" w:eastAsia="仿宋_GB2312" w:hAnsi="仿宋"/>
                <w:b/>
                <w:sz w:val="24"/>
                <w:szCs w:val="24"/>
              </w:rPr>
            </w:pPr>
            <w:r>
              <w:rPr>
                <w:rFonts w:ascii="仿宋_GB2312" w:eastAsia="仿宋_GB2312" w:hAnsi="仿宋" w:hint="eastAsia"/>
                <w:b/>
                <w:sz w:val="24"/>
                <w:szCs w:val="24"/>
              </w:rPr>
              <w:t>学分</w:t>
            </w:r>
          </w:p>
        </w:tc>
        <w:tc>
          <w:tcPr>
            <w:tcW w:w="780" w:type="pct"/>
            <w:gridSpan w:val="3"/>
            <w:vAlign w:val="center"/>
          </w:tcPr>
          <w:p w:rsidR="00CA7E11" w:rsidRDefault="00493A07">
            <w:pPr>
              <w:spacing w:line="560" w:lineRule="exact"/>
              <w:jc w:val="center"/>
              <w:rPr>
                <w:rFonts w:ascii="仿宋_GB2312" w:eastAsia="仿宋_GB2312" w:hAnsi="仿宋"/>
                <w:b/>
                <w:sz w:val="24"/>
                <w:szCs w:val="24"/>
              </w:rPr>
            </w:pPr>
            <w:r>
              <w:rPr>
                <w:rFonts w:ascii="仿宋_GB2312" w:eastAsia="仿宋_GB2312" w:hAnsi="仿宋" w:hint="eastAsia"/>
                <w:b/>
                <w:sz w:val="24"/>
                <w:szCs w:val="24"/>
              </w:rPr>
              <w:t>学时分配</w:t>
            </w:r>
          </w:p>
        </w:tc>
        <w:tc>
          <w:tcPr>
            <w:tcW w:w="509" w:type="pct"/>
            <w:vMerge w:val="restart"/>
            <w:vAlign w:val="center"/>
          </w:tcPr>
          <w:p w:rsidR="00CA7E11" w:rsidRDefault="00493A07">
            <w:pPr>
              <w:spacing w:line="300" w:lineRule="exact"/>
              <w:ind w:firstLineChars="100" w:firstLine="241"/>
              <w:jc w:val="center"/>
              <w:rPr>
                <w:rFonts w:ascii="仿宋_GB2312" w:eastAsia="仿宋_GB2312" w:hAnsi="仿宋"/>
                <w:b/>
                <w:sz w:val="24"/>
                <w:szCs w:val="24"/>
              </w:rPr>
            </w:pPr>
            <w:r>
              <w:rPr>
                <w:rFonts w:ascii="仿宋_GB2312" w:eastAsia="仿宋_GB2312" w:hAnsi="仿宋" w:hint="eastAsia"/>
                <w:b/>
                <w:sz w:val="24"/>
                <w:szCs w:val="24"/>
              </w:rPr>
              <w:t>课程类别</w:t>
            </w:r>
          </w:p>
          <w:p w:rsidR="00CA7E11" w:rsidRDefault="00493A07">
            <w:pPr>
              <w:spacing w:line="300" w:lineRule="exact"/>
              <w:jc w:val="center"/>
              <w:rPr>
                <w:rFonts w:ascii="仿宋_GB2312" w:eastAsia="仿宋_GB2312" w:hAnsi="仿宋"/>
                <w:b/>
                <w:sz w:val="24"/>
                <w:szCs w:val="24"/>
              </w:rPr>
            </w:pPr>
            <w:r>
              <w:rPr>
                <w:rFonts w:ascii="仿宋_GB2312" w:eastAsia="仿宋_GB2312" w:hAnsi="仿宋" w:hint="eastAsia"/>
                <w:b/>
                <w:sz w:val="24"/>
                <w:szCs w:val="24"/>
              </w:rPr>
              <w:t>（学科基础</w:t>
            </w:r>
            <w:r>
              <w:rPr>
                <w:rFonts w:ascii="仿宋_GB2312" w:eastAsia="仿宋_GB2312" w:hAnsi="仿宋" w:hint="eastAsia"/>
                <w:b/>
                <w:sz w:val="24"/>
                <w:szCs w:val="24"/>
              </w:rPr>
              <w:t>/</w:t>
            </w:r>
          </w:p>
          <w:p w:rsidR="00CA7E11" w:rsidRDefault="00493A07">
            <w:pPr>
              <w:spacing w:line="300" w:lineRule="exact"/>
              <w:jc w:val="center"/>
              <w:rPr>
                <w:rFonts w:ascii="仿宋_GB2312" w:eastAsia="仿宋_GB2312" w:hAnsi="仿宋"/>
                <w:b/>
                <w:sz w:val="24"/>
                <w:szCs w:val="24"/>
              </w:rPr>
            </w:pPr>
            <w:r>
              <w:rPr>
                <w:rFonts w:ascii="仿宋_GB2312" w:eastAsia="仿宋_GB2312" w:hAnsi="仿宋" w:hint="eastAsia"/>
                <w:b/>
                <w:sz w:val="24"/>
                <w:szCs w:val="24"/>
              </w:rPr>
              <w:t>专业课）</w:t>
            </w:r>
          </w:p>
        </w:tc>
        <w:tc>
          <w:tcPr>
            <w:tcW w:w="451" w:type="pct"/>
            <w:vMerge w:val="restart"/>
            <w:vAlign w:val="center"/>
          </w:tcPr>
          <w:p w:rsidR="00CA7E11" w:rsidRDefault="00493A07">
            <w:pPr>
              <w:spacing w:line="560" w:lineRule="exact"/>
              <w:jc w:val="center"/>
              <w:rPr>
                <w:rFonts w:ascii="仿宋_GB2312" w:eastAsia="仿宋_GB2312" w:hAnsi="仿宋"/>
                <w:b/>
                <w:sz w:val="24"/>
                <w:szCs w:val="24"/>
              </w:rPr>
            </w:pPr>
            <w:r>
              <w:rPr>
                <w:rFonts w:ascii="仿宋_GB2312" w:eastAsia="仿宋_GB2312" w:hAnsi="仿宋" w:hint="eastAsia"/>
                <w:b/>
                <w:sz w:val="24"/>
                <w:szCs w:val="24"/>
              </w:rPr>
              <w:t>课程性质</w:t>
            </w:r>
          </w:p>
          <w:p w:rsidR="00CA7E11" w:rsidRDefault="00493A07">
            <w:pPr>
              <w:spacing w:line="300" w:lineRule="exact"/>
              <w:jc w:val="center"/>
              <w:rPr>
                <w:rFonts w:ascii="仿宋_GB2312" w:eastAsia="仿宋_GB2312" w:hAnsi="仿宋"/>
                <w:b/>
                <w:sz w:val="24"/>
                <w:szCs w:val="24"/>
              </w:rPr>
            </w:pPr>
            <w:r>
              <w:rPr>
                <w:rFonts w:ascii="仿宋_GB2312" w:eastAsia="仿宋_GB2312" w:hAnsi="仿宋" w:hint="eastAsia"/>
                <w:b/>
                <w:sz w:val="24"/>
                <w:szCs w:val="24"/>
              </w:rPr>
              <w:t>（必修</w:t>
            </w:r>
            <w:r>
              <w:rPr>
                <w:rFonts w:ascii="仿宋_GB2312" w:eastAsia="仿宋_GB2312" w:hAnsi="仿宋" w:hint="eastAsia"/>
                <w:b/>
                <w:sz w:val="24"/>
                <w:szCs w:val="24"/>
              </w:rPr>
              <w:t>/</w:t>
            </w:r>
            <w:r>
              <w:rPr>
                <w:rFonts w:ascii="仿宋_GB2312" w:eastAsia="仿宋_GB2312" w:hAnsi="仿宋" w:hint="eastAsia"/>
                <w:b/>
                <w:sz w:val="24"/>
                <w:szCs w:val="24"/>
              </w:rPr>
              <w:t>选修）</w:t>
            </w:r>
          </w:p>
        </w:tc>
        <w:tc>
          <w:tcPr>
            <w:tcW w:w="444" w:type="pct"/>
            <w:vMerge w:val="restart"/>
            <w:vAlign w:val="center"/>
          </w:tcPr>
          <w:p w:rsidR="00CA7E11" w:rsidRDefault="00CA7E11">
            <w:pPr>
              <w:spacing w:line="300" w:lineRule="exact"/>
              <w:ind w:left="241" w:hangingChars="100" w:hanging="241"/>
              <w:jc w:val="center"/>
              <w:rPr>
                <w:rFonts w:ascii="仿宋_GB2312" w:eastAsia="仿宋_GB2312" w:hAnsi="仿宋"/>
                <w:b/>
                <w:sz w:val="24"/>
                <w:szCs w:val="24"/>
              </w:rPr>
            </w:pPr>
          </w:p>
          <w:p w:rsidR="00CA7E11" w:rsidRDefault="00493A07">
            <w:pPr>
              <w:spacing w:line="300" w:lineRule="exact"/>
              <w:ind w:left="58" w:hangingChars="24" w:hanging="58"/>
              <w:jc w:val="center"/>
              <w:rPr>
                <w:rFonts w:ascii="仿宋_GB2312" w:eastAsia="仿宋_GB2312" w:hAnsi="仿宋"/>
                <w:b/>
                <w:sz w:val="24"/>
                <w:szCs w:val="24"/>
              </w:rPr>
            </w:pPr>
            <w:r>
              <w:rPr>
                <w:rFonts w:ascii="仿宋_GB2312" w:eastAsia="仿宋_GB2312" w:hAnsi="仿宋" w:hint="eastAsia"/>
                <w:b/>
                <w:sz w:val="24"/>
                <w:szCs w:val="24"/>
              </w:rPr>
              <w:t>建议修读学期</w:t>
            </w:r>
          </w:p>
        </w:tc>
        <w:tc>
          <w:tcPr>
            <w:tcW w:w="355" w:type="pct"/>
            <w:vMerge w:val="restart"/>
            <w:vAlign w:val="center"/>
          </w:tcPr>
          <w:p w:rsidR="00CA7E11" w:rsidRDefault="00CA7E11">
            <w:pPr>
              <w:spacing w:line="300" w:lineRule="exact"/>
              <w:ind w:firstLineChars="50" w:firstLine="120"/>
              <w:jc w:val="center"/>
              <w:rPr>
                <w:rFonts w:ascii="仿宋_GB2312" w:eastAsia="仿宋_GB2312" w:hAnsi="仿宋"/>
                <w:b/>
                <w:sz w:val="24"/>
                <w:szCs w:val="24"/>
              </w:rPr>
            </w:pPr>
          </w:p>
          <w:p w:rsidR="00CA7E11" w:rsidRDefault="00493A07">
            <w:pPr>
              <w:spacing w:line="300" w:lineRule="exact"/>
              <w:ind w:firstLineChars="14" w:firstLine="34"/>
              <w:jc w:val="center"/>
              <w:rPr>
                <w:rFonts w:ascii="仿宋_GB2312" w:eastAsia="仿宋_GB2312" w:hAnsi="仿宋"/>
                <w:b/>
                <w:sz w:val="24"/>
                <w:szCs w:val="24"/>
              </w:rPr>
            </w:pPr>
            <w:r>
              <w:rPr>
                <w:rFonts w:ascii="仿宋_GB2312" w:eastAsia="仿宋_GB2312" w:hAnsi="仿宋" w:hint="eastAsia"/>
                <w:b/>
                <w:sz w:val="24"/>
                <w:szCs w:val="24"/>
              </w:rPr>
              <w:t>开设专业</w:t>
            </w:r>
          </w:p>
        </w:tc>
      </w:tr>
      <w:tr w:rsidR="00CA7E11">
        <w:trPr>
          <w:trHeight w:val="430"/>
        </w:trPr>
        <w:tc>
          <w:tcPr>
            <w:tcW w:w="189" w:type="pct"/>
            <w:vMerge/>
          </w:tcPr>
          <w:p w:rsidR="00CA7E11" w:rsidRDefault="00CA7E11">
            <w:pPr>
              <w:spacing w:line="560" w:lineRule="exact"/>
              <w:rPr>
                <w:rFonts w:ascii="仿宋_GB2312" w:eastAsia="仿宋_GB2312" w:hAnsi="仿宋"/>
                <w:b/>
                <w:sz w:val="24"/>
                <w:szCs w:val="24"/>
              </w:rPr>
            </w:pPr>
          </w:p>
        </w:tc>
        <w:tc>
          <w:tcPr>
            <w:tcW w:w="887" w:type="pct"/>
            <w:vMerge/>
          </w:tcPr>
          <w:p w:rsidR="00CA7E11" w:rsidRDefault="00CA7E11">
            <w:pPr>
              <w:spacing w:line="560" w:lineRule="exact"/>
              <w:jc w:val="center"/>
              <w:rPr>
                <w:rFonts w:ascii="仿宋_GB2312" w:eastAsia="仿宋_GB2312" w:hAnsi="仿宋"/>
                <w:b/>
                <w:sz w:val="24"/>
                <w:szCs w:val="24"/>
              </w:rPr>
            </w:pPr>
          </w:p>
        </w:tc>
        <w:tc>
          <w:tcPr>
            <w:tcW w:w="536" w:type="pct"/>
            <w:vMerge/>
          </w:tcPr>
          <w:p w:rsidR="00CA7E11" w:rsidRDefault="00CA7E11">
            <w:pPr>
              <w:spacing w:line="560" w:lineRule="exact"/>
              <w:jc w:val="center"/>
              <w:rPr>
                <w:rFonts w:ascii="仿宋_GB2312" w:eastAsia="仿宋_GB2312" w:hAnsi="仿宋"/>
                <w:b/>
                <w:sz w:val="24"/>
                <w:szCs w:val="24"/>
              </w:rPr>
            </w:pPr>
          </w:p>
        </w:tc>
        <w:tc>
          <w:tcPr>
            <w:tcW w:w="493" w:type="pct"/>
            <w:vMerge/>
          </w:tcPr>
          <w:p w:rsidR="00CA7E11" w:rsidRDefault="00CA7E11">
            <w:pPr>
              <w:spacing w:line="560" w:lineRule="exact"/>
              <w:jc w:val="center"/>
              <w:rPr>
                <w:rFonts w:ascii="仿宋_GB2312" w:eastAsia="仿宋_GB2312" w:hAnsi="仿宋"/>
                <w:b/>
                <w:sz w:val="24"/>
                <w:szCs w:val="24"/>
              </w:rPr>
            </w:pPr>
          </w:p>
        </w:tc>
        <w:tc>
          <w:tcPr>
            <w:tcW w:w="351" w:type="pct"/>
            <w:vMerge/>
          </w:tcPr>
          <w:p w:rsidR="00CA7E11" w:rsidRDefault="00CA7E11">
            <w:pPr>
              <w:spacing w:line="560" w:lineRule="exact"/>
              <w:ind w:firstLineChars="100" w:firstLine="241"/>
              <w:rPr>
                <w:rFonts w:ascii="仿宋_GB2312" w:eastAsia="仿宋_GB2312" w:hAnsi="仿宋"/>
                <w:b/>
                <w:sz w:val="24"/>
                <w:szCs w:val="24"/>
              </w:rPr>
            </w:pPr>
          </w:p>
        </w:tc>
        <w:tc>
          <w:tcPr>
            <w:tcW w:w="248" w:type="pct"/>
          </w:tcPr>
          <w:p w:rsidR="00CA7E11" w:rsidRDefault="00493A07">
            <w:pPr>
              <w:spacing w:line="560" w:lineRule="exact"/>
              <w:ind w:firstLineChars="50" w:firstLine="120"/>
              <w:rPr>
                <w:rFonts w:ascii="仿宋_GB2312" w:eastAsia="仿宋_GB2312" w:hAnsi="仿宋"/>
                <w:b/>
                <w:sz w:val="24"/>
                <w:szCs w:val="24"/>
              </w:rPr>
            </w:pPr>
            <w:r>
              <w:rPr>
                <w:rFonts w:ascii="仿宋_GB2312" w:eastAsia="仿宋_GB2312" w:hAnsi="仿宋" w:hint="eastAsia"/>
                <w:b/>
                <w:sz w:val="24"/>
                <w:szCs w:val="24"/>
              </w:rPr>
              <w:t>理论</w:t>
            </w:r>
          </w:p>
        </w:tc>
        <w:tc>
          <w:tcPr>
            <w:tcW w:w="265" w:type="pct"/>
          </w:tcPr>
          <w:p w:rsidR="00CA7E11" w:rsidRDefault="00493A07">
            <w:pPr>
              <w:spacing w:line="560" w:lineRule="exact"/>
              <w:ind w:firstLineChars="50" w:firstLine="120"/>
              <w:rPr>
                <w:rFonts w:ascii="仿宋_GB2312" w:eastAsia="仿宋_GB2312" w:hAnsi="仿宋"/>
                <w:b/>
                <w:sz w:val="24"/>
                <w:szCs w:val="24"/>
              </w:rPr>
            </w:pPr>
            <w:r>
              <w:rPr>
                <w:rFonts w:ascii="仿宋_GB2312" w:eastAsia="仿宋_GB2312" w:hAnsi="仿宋" w:hint="eastAsia"/>
                <w:b/>
                <w:sz w:val="24"/>
                <w:szCs w:val="24"/>
              </w:rPr>
              <w:t>实验</w:t>
            </w:r>
          </w:p>
        </w:tc>
        <w:tc>
          <w:tcPr>
            <w:tcW w:w="267" w:type="pct"/>
          </w:tcPr>
          <w:p w:rsidR="00CA7E11" w:rsidRDefault="00493A07">
            <w:pPr>
              <w:spacing w:line="560" w:lineRule="exact"/>
              <w:ind w:firstLineChars="50" w:firstLine="120"/>
              <w:rPr>
                <w:rFonts w:ascii="仿宋_GB2312" w:eastAsia="仿宋_GB2312" w:hAnsi="仿宋"/>
                <w:b/>
                <w:sz w:val="24"/>
                <w:szCs w:val="24"/>
              </w:rPr>
            </w:pPr>
            <w:r>
              <w:rPr>
                <w:rFonts w:ascii="仿宋_GB2312" w:eastAsia="仿宋_GB2312" w:hAnsi="仿宋" w:hint="eastAsia"/>
                <w:b/>
                <w:sz w:val="24"/>
                <w:szCs w:val="24"/>
              </w:rPr>
              <w:t>实习</w:t>
            </w:r>
          </w:p>
        </w:tc>
        <w:tc>
          <w:tcPr>
            <w:tcW w:w="509" w:type="pct"/>
            <w:vMerge/>
          </w:tcPr>
          <w:p w:rsidR="00CA7E11" w:rsidRDefault="00CA7E11">
            <w:pPr>
              <w:spacing w:line="560" w:lineRule="exact"/>
              <w:rPr>
                <w:rFonts w:ascii="仿宋_GB2312" w:eastAsia="仿宋_GB2312" w:hAnsi="仿宋"/>
                <w:b/>
                <w:sz w:val="24"/>
                <w:szCs w:val="24"/>
              </w:rPr>
            </w:pPr>
          </w:p>
        </w:tc>
        <w:tc>
          <w:tcPr>
            <w:tcW w:w="451" w:type="pct"/>
            <w:vMerge/>
          </w:tcPr>
          <w:p w:rsidR="00CA7E11" w:rsidRDefault="00CA7E11">
            <w:pPr>
              <w:spacing w:line="560" w:lineRule="exact"/>
              <w:rPr>
                <w:rFonts w:ascii="仿宋_GB2312" w:eastAsia="仿宋_GB2312" w:hAnsi="仿宋"/>
                <w:b/>
                <w:sz w:val="24"/>
                <w:szCs w:val="24"/>
              </w:rPr>
            </w:pPr>
          </w:p>
        </w:tc>
        <w:tc>
          <w:tcPr>
            <w:tcW w:w="444" w:type="pct"/>
            <w:vMerge/>
          </w:tcPr>
          <w:p w:rsidR="00CA7E11" w:rsidRDefault="00CA7E11">
            <w:pPr>
              <w:spacing w:line="560" w:lineRule="exact"/>
              <w:rPr>
                <w:rFonts w:ascii="仿宋_GB2312" w:eastAsia="仿宋_GB2312" w:hAnsi="仿宋"/>
                <w:b/>
                <w:sz w:val="24"/>
                <w:szCs w:val="24"/>
              </w:rPr>
            </w:pPr>
          </w:p>
        </w:tc>
        <w:tc>
          <w:tcPr>
            <w:tcW w:w="355" w:type="pct"/>
            <w:vMerge/>
          </w:tcPr>
          <w:p w:rsidR="00CA7E11" w:rsidRDefault="00CA7E11">
            <w:pPr>
              <w:spacing w:line="560" w:lineRule="exact"/>
              <w:rPr>
                <w:rFonts w:ascii="仿宋_GB2312" w:eastAsia="仿宋_GB2312" w:hAnsi="仿宋"/>
                <w:b/>
                <w:sz w:val="24"/>
                <w:szCs w:val="24"/>
              </w:rPr>
            </w:pPr>
          </w:p>
        </w:tc>
      </w:tr>
      <w:tr w:rsidR="00CA7E11">
        <w:tc>
          <w:tcPr>
            <w:tcW w:w="189" w:type="pct"/>
            <w:vAlign w:val="center"/>
          </w:tcPr>
          <w:p w:rsidR="00CA7E11" w:rsidRDefault="00493A07">
            <w:pPr>
              <w:spacing w:line="560" w:lineRule="exact"/>
              <w:jc w:val="center"/>
              <w:rPr>
                <w:rFonts w:asciiTheme="minorHAnsi" w:eastAsia="仿宋_GB2312" w:hAnsiTheme="minorHAnsi"/>
                <w:sz w:val="24"/>
                <w:szCs w:val="24"/>
              </w:rPr>
            </w:pPr>
            <w:r>
              <w:rPr>
                <w:rFonts w:asciiTheme="minorHAnsi" w:eastAsia="仿宋_GB2312" w:hAnsiTheme="minorHAnsi"/>
                <w:sz w:val="24"/>
                <w:szCs w:val="24"/>
              </w:rPr>
              <w:t>1</w:t>
            </w:r>
          </w:p>
        </w:tc>
        <w:tc>
          <w:tcPr>
            <w:tcW w:w="887" w:type="pct"/>
            <w:vAlign w:val="center"/>
          </w:tcPr>
          <w:p w:rsidR="00CA7E11" w:rsidRDefault="00CA7E11">
            <w:pPr>
              <w:widowControl/>
              <w:jc w:val="center"/>
              <w:rPr>
                <w:rFonts w:asciiTheme="minorHAnsi" w:hAnsiTheme="minorHAnsi"/>
                <w:color w:val="000000"/>
                <w:kern w:val="0"/>
                <w:sz w:val="24"/>
                <w:szCs w:val="24"/>
              </w:rPr>
            </w:pPr>
          </w:p>
        </w:tc>
        <w:tc>
          <w:tcPr>
            <w:tcW w:w="536" w:type="pct"/>
            <w:vAlign w:val="center"/>
          </w:tcPr>
          <w:p w:rsidR="00CA7E11" w:rsidRDefault="00CA7E11">
            <w:pPr>
              <w:widowControl/>
              <w:jc w:val="center"/>
              <w:rPr>
                <w:rFonts w:asciiTheme="minorHAnsi" w:hAnsiTheme="minorHAnsi"/>
                <w:color w:val="000000"/>
                <w:kern w:val="0"/>
                <w:sz w:val="24"/>
                <w:szCs w:val="24"/>
              </w:rPr>
            </w:pPr>
          </w:p>
        </w:tc>
        <w:tc>
          <w:tcPr>
            <w:tcW w:w="493" w:type="pct"/>
            <w:vAlign w:val="center"/>
          </w:tcPr>
          <w:p w:rsidR="00CA7E11" w:rsidRDefault="00CA7E11">
            <w:pPr>
              <w:widowControl/>
              <w:jc w:val="center"/>
              <w:rPr>
                <w:rFonts w:asciiTheme="minorHAnsi" w:hAnsiTheme="minorHAnsi"/>
                <w:color w:val="000000"/>
                <w:kern w:val="0"/>
                <w:sz w:val="24"/>
                <w:szCs w:val="24"/>
              </w:rPr>
            </w:pPr>
          </w:p>
        </w:tc>
        <w:tc>
          <w:tcPr>
            <w:tcW w:w="351" w:type="pct"/>
            <w:vAlign w:val="center"/>
          </w:tcPr>
          <w:p w:rsidR="00CA7E11" w:rsidRDefault="00CA7E11">
            <w:pPr>
              <w:widowControl/>
              <w:jc w:val="center"/>
              <w:rPr>
                <w:rFonts w:asciiTheme="minorHAnsi" w:hAnsiTheme="minorHAnsi"/>
                <w:color w:val="000000"/>
                <w:kern w:val="0"/>
                <w:sz w:val="24"/>
                <w:szCs w:val="24"/>
              </w:rPr>
            </w:pPr>
          </w:p>
        </w:tc>
        <w:tc>
          <w:tcPr>
            <w:tcW w:w="248" w:type="pct"/>
            <w:vAlign w:val="center"/>
          </w:tcPr>
          <w:p w:rsidR="00CA7E11" w:rsidRDefault="00CA7E11">
            <w:pPr>
              <w:widowControl/>
              <w:jc w:val="center"/>
              <w:rPr>
                <w:rFonts w:asciiTheme="minorHAnsi" w:hAnsiTheme="minorHAnsi"/>
                <w:color w:val="000000"/>
                <w:kern w:val="0"/>
                <w:sz w:val="24"/>
                <w:szCs w:val="24"/>
              </w:rPr>
            </w:pPr>
          </w:p>
        </w:tc>
        <w:tc>
          <w:tcPr>
            <w:tcW w:w="265" w:type="pct"/>
            <w:vAlign w:val="center"/>
          </w:tcPr>
          <w:p w:rsidR="00CA7E11" w:rsidRDefault="00CA7E11">
            <w:pPr>
              <w:widowControl/>
              <w:jc w:val="center"/>
              <w:rPr>
                <w:rFonts w:asciiTheme="minorHAnsi" w:hAnsiTheme="minorHAnsi"/>
                <w:color w:val="000000"/>
                <w:kern w:val="0"/>
                <w:sz w:val="24"/>
                <w:szCs w:val="24"/>
              </w:rPr>
            </w:pPr>
          </w:p>
        </w:tc>
        <w:tc>
          <w:tcPr>
            <w:tcW w:w="267" w:type="pct"/>
            <w:vAlign w:val="center"/>
          </w:tcPr>
          <w:p w:rsidR="00CA7E11" w:rsidRDefault="00CA7E11">
            <w:pPr>
              <w:widowControl/>
              <w:jc w:val="center"/>
              <w:rPr>
                <w:rFonts w:asciiTheme="minorHAnsi" w:hAnsiTheme="minorHAnsi"/>
                <w:color w:val="000000"/>
                <w:kern w:val="0"/>
                <w:sz w:val="24"/>
                <w:szCs w:val="24"/>
              </w:rPr>
            </w:pPr>
          </w:p>
        </w:tc>
        <w:tc>
          <w:tcPr>
            <w:tcW w:w="509" w:type="pct"/>
            <w:vAlign w:val="center"/>
          </w:tcPr>
          <w:p w:rsidR="00CA7E11" w:rsidRDefault="00CA7E11">
            <w:pPr>
              <w:widowControl/>
              <w:jc w:val="center"/>
              <w:rPr>
                <w:rFonts w:asciiTheme="minorHAnsi" w:hAnsiTheme="minorHAnsi"/>
                <w:color w:val="000000"/>
                <w:kern w:val="0"/>
                <w:sz w:val="24"/>
                <w:szCs w:val="24"/>
              </w:rPr>
            </w:pPr>
          </w:p>
        </w:tc>
        <w:tc>
          <w:tcPr>
            <w:tcW w:w="451" w:type="pct"/>
            <w:vAlign w:val="center"/>
          </w:tcPr>
          <w:p w:rsidR="00CA7E11" w:rsidRDefault="00CA7E11">
            <w:pPr>
              <w:widowControl/>
              <w:jc w:val="center"/>
              <w:rPr>
                <w:rFonts w:asciiTheme="minorHAnsi" w:hAnsiTheme="minorHAnsi"/>
                <w:color w:val="000000"/>
                <w:kern w:val="0"/>
                <w:sz w:val="24"/>
                <w:szCs w:val="24"/>
              </w:rPr>
            </w:pPr>
          </w:p>
        </w:tc>
        <w:tc>
          <w:tcPr>
            <w:tcW w:w="444" w:type="pct"/>
            <w:vAlign w:val="center"/>
          </w:tcPr>
          <w:p w:rsidR="00CA7E11" w:rsidRDefault="00CA7E11">
            <w:pPr>
              <w:widowControl/>
              <w:jc w:val="center"/>
              <w:rPr>
                <w:rFonts w:asciiTheme="minorHAnsi" w:hAnsiTheme="minorHAnsi"/>
                <w:color w:val="000000"/>
                <w:kern w:val="0"/>
                <w:sz w:val="24"/>
                <w:szCs w:val="24"/>
              </w:rPr>
            </w:pPr>
          </w:p>
        </w:tc>
        <w:tc>
          <w:tcPr>
            <w:tcW w:w="355" w:type="pct"/>
            <w:vAlign w:val="center"/>
          </w:tcPr>
          <w:p w:rsidR="00CA7E11" w:rsidRDefault="00CA7E11">
            <w:pPr>
              <w:spacing w:line="560" w:lineRule="exact"/>
              <w:jc w:val="center"/>
              <w:rPr>
                <w:rFonts w:asciiTheme="minorHAnsi" w:eastAsia="仿宋_GB2312" w:hAnsiTheme="minorHAnsi"/>
                <w:sz w:val="28"/>
                <w:szCs w:val="28"/>
              </w:rPr>
            </w:pPr>
          </w:p>
        </w:tc>
      </w:tr>
      <w:tr w:rsidR="00CA7E11">
        <w:tc>
          <w:tcPr>
            <w:tcW w:w="189" w:type="pct"/>
            <w:vAlign w:val="center"/>
          </w:tcPr>
          <w:p w:rsidR="00CA7E11" w:rsidRDefault="00493A07">
            <w:pPr>
              <w:spacing w:line="560" w:lineRule="exact"/>
              <w:jc w:val="center"/>
              <w:rPr>
                <w:rFonts w:asciiTheme="minorHAnsi" w:eastAsia="仿宋_GB2312" w:hAnsiTheme="minorHAnsi"/>
                <w:sz w:val="24"/>
                <w:szCs w:val="24"/>
              </w:rPr>
            </w:pPr>
            <w:r>
              <w:rPr>
                <w:rFonts w:asciiTheme="minorHAnsi" w:eastAsia="仿宋_GB2312" w:hAnsiTheme="minorHAnsi"/>
                <w:sz w:val="24"/>
                <w:szCs w:val="24"/>
              </w:rPr>
              <w:t>2</w:t>
            </w:r>
          </w:p>
        </w:tc>
        <w:tc>
          <w:tcPr>
            <w:tcW w:w="887" w:type="pct"/>
            <w:vAlign w:val="center"/>
          </w:tcPr>
          <w:p w:rsidR="00CA7E11" w:rsidRDefault="00CA7E11">
            <w:pPr>
              <w:widowControl/>
              <w:jc w:val="center"/>
              <w:rPr>
                <w:rFonts w:asciiTheme="minorHAnsi" w:hAnsiTheme="minorHAnsi"/>
                <w:color w:val="000000"/>
                <w:kern w:val="0"/>
                <w:sz w:val="24"/>
                <w:szCs w:val="24"/>
              </w:rPr>
            </w:pPr>
          </w:p>
        </w:tc>
        <w:tc>
          <w:tcPr>
            <w:tcW w:w="536" w:type="pct"/>
            <w:vAlign w:val="center"/>
          </w:tcPr>
          <w:p w:rsidR="00CA7E11" w:rsidRDefault="00CA7E11">
            <w:pPr>
              <w:widowControl/>
              <w:jc w:val="center"/>
              <w:rPr>
                <w:rFonts w:asciiTheme="minorHAnsi" w:hAnsiTheme="minorHAnsi"/>
                <w:color w:val="000000"/>
                <w:kern w:val="0"/>
                <w:sz w:val="24"/>
                <w:szCs w:val="24"/>
              </w:rPr>
            </w:pPr>
          </w:p>
        </w:tc>
        <w:tc>
          <w:tcPr>
            <w:tcW w:w="493" w:type="pct"/>
            <w:vAlign w:val="center"/>
          </w:tcPr>
          <w:p w:rsidR="00CA7E11" w:rsidRDefault="00CA7E11">
            <w:pPr>
              <w:widowControl/>
              <w:jc w:val="center"/>
              <w:rPr>
                <w:rFonts w:asciiTheme="minorHAnsi" w:hAnsiTheme="minorHAnsi"/>
                <w:color w:val="000000"/>
                <w:kern w:val="0"/>
                <w:sz w:val="24"/>
                <w:szCs w:val="24"/>
              </w:rPr>
            </w:pPr>
          </w:p>
        </w:tc>
        <w:tc>
          <w:tcPr>
            <w:tcW w:w="351" w:type="pct"/>
            <w:vAlign w:val="center"/>
          </w:tcPr>
          <w:p w:rsidR="00CA7E11" w:rsidRDefault="00CA7E11">
            <w:pPr>
              <w:widowControl/>
              <w:jc w:val="center"/>
              <w:rPr>
                <w:rFonts w:asciiTheme="minorHAnsi" w:hAnsiTheme="minorHAnsi"/>
                <w:color w:val="000000"/>
                <w:kern w:val="0"/>
                <w:sz w:val="24"/>
                <w:szCs w:val="24"/>
              </w:rPr>
            </w:pPr>
          </w:p>
        </w:tc>
        <w:tc>
          <w:tcPr>
            <w:tcW w:w="248" w:type="pct"/>
            <w:vAlign w:val="center"/>
          </w:tcPr>
          <w:p w:rsidR="00CA7E11" w:rsidRDefault="00CA7E11">
            <w:pPr>
              <w:widowControl/>
              <w:jc w:val="center"/>
              <w:rPr>
                <w:rFonts w:asciiTheme="minorHAnsi" w:hAnsiTheme="minorHAnsi"/>
                <w:color w:val="000000"/>
                <w:kern w:val="0"/>
                <w:sz w:val="24"/>
                <w:szCs w:val="24"/>
              </w:rPr>
            </w:pPr>
          </w:p>
        </w:tc>
        <w:tc>
          <w:tcPr>
            <w:tcW w:w="265" w:type="pct"/>
            <w:vAlign w:val="center"/>
          </w:tcPr>
          <w:p w:rsidR="00CA7E11" w:rsidRDefault="00CA7E11">
            <w:pPr>
              <w:widowControl/>
              <w:jc w:val="center"/>
              <w:rPr>
                <w:rFonts w:asciiTheme="minorHAnsi" w:hAnsiTheme="minorHAnsi"/>
                <w:color w:val="000000"/>
                <w:kern w:val="0"/>
                <w:sz w:val="24"/>
                <w:szCs w:val="24"/>
              </w:rPr>
            </w:pPr>
          </w:p>
        </w:tc>
        <w:tc>
          <w:tcPr>
            <w:tcW w:w="267" w:type="pct"/>
            <w:vAlign w:val="center"/>
          </w:tcPr>
          <w:p w:rsidR="00CA7E11" w:rsidRDefault="00CA7E11">
            <w:pPr>
              <w:widowControl/>
              <w:jc w:val="center"/>
              <w:rPr>
                <w:rFonts w:asciiTheme="minorHAnsi" w:hAnsiTheme="minorHAnsi"/>
                <w:color w:val="000000"/>
                <w:kern w:val="0"/>
                <w:sz w:val="24"/>
                <w:szCs w:val="24"/>
              </w:rPr>
            </w:pPr>
          </w:p>
        </w:tc>
        <w:tc>
          <w:tcPr>
            <w:tcW w:w="509" w:type="pct"/>
            <w:vAlign w:val="center"/>
          </w:tcPr>
          <w:p w:rsidR="00CA7E11" w:rsidRDefault="00CA7E11">
            <w:pPr>
              <w:widowControl/>
              <w:jc w:val="center"/>
              <w:rPr>
                <w:rFonts w:asciiTheme="minorHAnsi" w:hAnsiTheme="minorHAnsi"/>
                <w:color w:val="000000"/>
                <w:kern w:val="0"/>
                <w:sz w:val="24"/>
                <w:szCs w:val="24"/>
              </w:rPr>
            </w:pPr>
          </w:p>
        </w:tc>
        <w:tc>
          <w:tcPr>
            <w:tcW w:w="451" w:type="pct"/>
            <w:vAlign w:val="center"/>
          </w:tcPr>
          <w:p w:rsidR="00CA7E11" w:rsidRDefault="00CA7E11">
            <w:pPr>
              <w:widowControl/>
              <w:jc w:val="center"/>
              <w:rPr>
                <w:rFonts w:asciiTheme="minorHAnsi" w:hAnsiTheme="minorHAnsi"/>
                <w:color w:val="000000"/>
                <w:kern w:val="0"/>
                <w:sz w:val="24"/>
                <w:szCs w:val="24"/>
              </w:rPr>
            </w:pPr>
          </w:p>
        </w:tc>
        <w:tc>
          <w:tcPr>
            <w:tcW w:w="444" w:type="pct"/>
            <w:vAlign w:val="center"/>
          </w:tcPr>
          <w:p w:rsidR="00CA7E11" w:rsidRDefault="00CA7E11">
            <w:pPr>
              <w:widowControl/>
              <w:jc w:val="center"/>
              <w:rPr>
                <w:rFonts w:asciiTheme="minorHAnsi" w:hAnsiTheme="minorHAnsi"/>
                <w:color w:val="000000"/>
                <w:kern w:val="0"/>
                <w:sz w:val="24"/>
                <w:szCs w:val="24"/>
              </w:rPr>
            </w:pPr>
          </w:p>
        </w:tc>
        <w:tc>
          <w:tcPr>
            <w:tcW w:w="355" w:type="pct"/>
            <w:vAlign w:val="center"/>
          </w:tcPr>
          <w:p w:rsidR="00CA7E11" w:rsidRDefault="00CA7E11">
            <w:pPr>
              <w:spacing w:line="560" w:lineRule="exact"/>
              <w:jc w:val="center"/>
              <w:rPr>
                <w:rFonts w:asciiTheme="minorHAnsi" w:eastAsia="仿宋_GB2312" w:hAnsiTheme="minorHAnsi"/>
                <w:sz w:val="28"/>
                <w:szCs w:val="28"/>
              </w:rPr>
            </w:pPr>
          </w:p>
        </w:tc>
      </w:tr>
      <w:tr w:rsidR="00CA7E11">
        <w:tc>
          <w:tcPr>
            <w:tcW w:w="189" w:type="pct"/>
            <w:vAlign w:val="center"/>
          </w:tcPr>
          <w:p w:rsidR="00CA7E11" w:rsidRDefault="00493A07">
            <w:pPr>
              <w:spacing w:line="560" w:lineRule="exact"/>
              <w:jc w:val="center"/>
              <w:rPr>
                <w:rFonts w:asciiTheme="minorHAnsi" w:eastAsia="仿宋_GB2312" w:hAnsiTheme="minorHAnsi"/>
                <w:sz w:val="24"/>
                <w:szCs w:val="24"/>
              </w:rPr>
            </w:pPr>
            <w:r>
              <w:rPr>
                <w:rFonts w:asciiTheme="minorHAnsi" w:eastAsia="仿宋_GB2312" w:hAnsiTheme="minorHAnsi"/>
                <w:sz w:val="24"/>
                <w:szCs w:val="24"/>
              </w:rPr>
              <w:t>3</w:t>
            </w:r>
          </w:p>
        </w:tc>
        <w:tc>
          <w:tcPr>
            <w:tcW w:w="887" w:type="pct"/>
            <w:vAlign w:val="center"/>
          </w:tcPr>
          <w:p w:rsidR="00CA7E11" w:rsidRDefault="00CA7E11">
            <w:pPr>
              <w:widowControl/>
              <w:jc w:val="center"/>
              <w:rPr>
                <w:rFonts w:asciiTheme="minorHAnsi" w:hAnsiTheme="minorHAnsi"/>
                <w:color w:val="000000"/>
                <w:kern w:val="0"/>
                <w:sz w:val="24"/>
                <w:szCs w:val="24"/>
              </w:rPr>
            </w:pPr>
          </w:p>
        </w:tc>
        <w:tc>
          <w:tcPr>
            <w:tcW w:w="536" w:type="pct"/>
            <w:vAlign w:val="center"/>
          </w:tcPr>
          <w:p w:rsidR="00CA7E11" w:rsidRDefault="00CA7E11">
            <w:pPr>
              <w:widowControl/>
              <w:jc w:val="center"/>
              <w:rPr>
                <w:rFonts w:asciiTheme="minorHAnsi" w:hAnsiTheme="minorHAnsi"/>
                <w:color w:val="000000"/>
                <w:kern w:val="0"/>
                <w:sz w:val="24"/>
                <w:szCs w:val="24"/>
              </w:rPr>
            </w:pPr>
          </w:p>
        </w:tc>
        <w:tc>
          <w:tcPr>
            <w:tcW w:w="493" w:type="pct"/>
            <w:vAlign w:val="center"/>
          </w:tcPr>
          <w:p w:rsidR="00CA7E11" w:rsidRDefault="00CA7E11">
            <w:pPr>
              <w:widowControl/>
              <w:jc w:val="center"/>
              <w:rPr>
                <w:rFonts w:asciiTheme="minorHAnsi" w:hAnsiTheme="minorHAnsi"/>
                <w:color w:val="000000"/>
                <w:kern w:val="0"/>
                <w:sz w:val="24"/>
                <w:szCs w:val="24"/>
              </w:rPr>
            </w:pPr>
          </w:p>
        </w:tc>
        <w:tc>
          <w:tcPr>
            <w:tcW w:w="351" w:type="pct"/>
            <w:vAlign w:val="center"/>
          </w:tcPr>
          <w:p w:rsidR="00CA7E11" w:rsidRDefault="00CA7E11">
            <w:pPr>
              <w:widowControl/>
              <w:jc w:val="center"/>
              <w:rPr>
                <w:rFonts w:asciiTheme="minorHAnsi" w:hAnsiTheme="minorHAnsi"/>
                <w:color w:val="000000"/>
                <w:kern w:val="0"/>
                <w:sz w:val="24"/>
                <w:szCs w:val="24"/>
              </w:rPr>
            </w:pPr>
          </w:p>
        </w:tc>
        <w:tc>
          <w:tcPr>
            <w:tcW w:w="248" w:type="pct"/>
            <w:vAlign w:val="center"/>
          </w:tcPr>
          <w:p w:rsidR="00CA7E11" w:rsidRDefault="00CA7E11">
            <w:pPr>
              <w:widowControl/>
              <w:jc w:val="center"/>
              <w:rPr>
                <w:rFonts w:asciiTheme="minorHAnsi" w:hAnsiTheme="minorHAnsi"/>
                <w:color w:val="000000"/>
                <w:kern w:val="0"/>
                <w:sz w:val="24"/>
                <w:szCs w:val="24"/>
              </w:rPr>
            </w:pPr>
          </w:p>
        </w:tc>
        <w:tc>
          <w:tcPr>
            <w:tcW w:w="265" w:type="pct"/>
            <w:vAlign w:val="center"/>
          </w:tcPr>
          <w:p w:rsidR="00CA7E11" w:rsidRDefault="00CA7E11">
            <w:pPr>
              <w:widowControl/>
              <w:jc w:val="center"/>
              <w:rPr>
                <w:rFonts w:asciiTheme="minorHAnsi" w:hAnsiTheme="minorHAnsi"/>
                <w:color w:val="000000"/>
                <w:kern w:val="0"/>
                <w:sz w:val="24"/>
                <w:szCs w:val="24"/>
              </w:rPr>
            </w:pPr>
          </w:p>
        </w:tc>
        <w:tc>
          <w:tcPr>
            <w:tcW w:w="267" w:type="pct"/>
            <w:vAlign w:val="center"/>
          </w:tcPr>
          <w:p w:rsidR="00CA7E11" w:rsidRDefault="00CA7E11">
            <w:pPr>
              <w:widowControl/>
              <w:jc w:val="center"/>
              <w:rPr>
                <w:rFonts w:asciiTheme="minorHAnsi" w:hAnsiTheme="minorHAnsi"/>
                <w:color w:val="000000"/>
                <w:kern w:val="0"/>
                <w:sz w:val="24"/>
                <w:szCs w:val="24"/>
              </w:rPr>
            </w:pPr>
          </w:p>
        </w:tc>
        <w:tc>
          <w:tcPr>
            <w:tcW w:w="509" w:type="pct"/>
            <w:vAlign w:val="center"/>
          </w:tcPr>
          <w:p w:rsidR="00CA7E11" w:rsidRDefault="00CA7E11">
            <w:pPr>
              <w:widowControl/>
              <w:jc w:val="center"/>
              <w:rPr>
                <w:rFonts w:asciiTheme="minorHAnsi" w:hAnsiTheme="minorHAnsi"/>
                <w:color w:val="000000"/>
                <w:kern w:val="0"/>
                <w:sz w:val="24"/>
                <w:szCs w:val="24"/>
              </w:rPr>
            </w:pPr>
          </w:p>
        </w:tc>
        <w:tc>
          <w:tcPr>
            <w:tcW w:w="451" w:type="pct"/>
            <w:vAlign w:val="center"/>
          </w:tcPr>
          <w:p w:rsidR="00CA7E11" w:rsidRDefault="00CA7E11">
            <w:pPr>
              <w:widowControl/>
              <w:jc w:val="center"/>
              <w:rPr>
                <w:rFonts w:asciiTheme="minorHAnsi" w:hAnsiTheme="minorHAnsi"/>
                <w:color w:val="000000"/>
                <w:kern w:val="0"/>
                <w:sz w:val="24"/>
                <w:szCs w:val="24"/>
              </w:rPr>
            </w:pPr>
          </w:p>
        </w:tc>
        <w:tc>
          <w:tcPr>
            <w:tcW w:w="444" w:type="pct"/>
            <w:vAlign w:val="center"/>
          </w:tcPr>
          <w:p w:rsidR="00CA7E11" w:rsidRDefault="00CA7E11">
            <w:pPr>
              <w:widowControl/>
              <w:jc w:val="center"/>
              <w:rPr>
                <w:rFonts w:asciiTheme="minorHAnsi" w:hAnsiTheme="minorHAnsi"/>
                <w:color w:val="000000"/>
                <w:kern w:val="0"/>
                <w:sz w:val="24"/>
                <w:szCs w:val="24"/>
              </w:rPr>
            </w:pPr>
          </w:p>
        </w:tc>
        <w:tc>
          <w:tcPr>
            <w:tcW w:w="355" w:type="pct"/>
            <w:vAlign w:val="center"/>
          </w:tcPr>
          <w:p w:rsidR="00CA7E11" w:rsidRDefault="00CA7E11">
            <w:pPr>
              <w:spacing w:line="560" w:lineRule="exact"/>
              <w:jc w:val="center"/>
              <w:rPr>
                <w:rFonts w:asciiTheme="minorHAnsi" w:eastAsia="仿宋_GB2312" w:hAnsiTheme="minorHAnsi"/>
                <w:sz w:val="28"/>
                <w:szCs w:val="28"/>
              </w:rPr>
            </w:pPr>
          </w:p>
        </w:tc>
      </w:tr>
      <w:tr w:rsidR="00CA7E11">
        <w:tc>
          <w:tcPr>
            <w:tcW w:w="189" w:type="pct"/>
            <w:vAlign w:val="center"/>
          </w:tcPr>
          <w:p w:rsidR="00CA7E11" w:rsidRDefault="00493A07">
            <w:pPr>
              <w:spacing w:line="560" w:lineRule="exact"/>
              <w:jc w:val="center"/>
              <w:rPr>
                <w:rFonts w:asciiTheme="minorHAnsi" w:eastAsia="仿宋_GB2312" w:hAnsiTheme="minorHAnsi"/>
                <w:sz w:val="24"/>
                <w:szCs w:val="24"/>
              </w:rPr>
            </w:pPr>
            <w:r>
              <w:rPr>
                <w:rFonts w:asciiTheme="minorHAnsi" w:eastAsia="仿宋_GB2312" w:hAnsiTheme="minorHAnsi"/>
                <w:sz w:val="24"/>
                <w:szCs w:val="24"/>
              </w:rPr>
              <w:t>4</w:t>
            </w:r>
          </w:p>
        </w:tc>
        <w:tc>
          <w:tcPr>
            <w:tcW w:w="887" w:type="pct"/>
            <w:vAlign w:val="center"/>
          </w:tcPr>
          <w:p w:rsidR="00CA7E11" w:rsidRDefault="00CA7E11">
            <w:pPr>
              <w:widowControl/>
              <w:jc w:val="center"/>
              <w:rPr>
                <w:rFonts w:asciiTheme="minorHAnsi" w:hAnsiTheme="minorHAnsi"/>
                <w:color w:val="000000"/>
                <w:kern w:val="0"/>
                <w:sz w:val="24"/>
                <w:szCs w:val="24"/>
              </w:rPr>
            </w:pPr>
          </w:p>
        </w:tc>
        <w:tc>
          <w:tcPr>
            <w:tcW w:w="536" w:type="pct"/>
            <w:vAlign w:val="center"/>
          </w:tcPr>
          <w:p w:rsidR="00CA7E11" w:rsidRDefault="00CA7E11">
            <w:pPr>
              <w:widowControl/>
              <w:jc w:val="center"/>
              <w:rPr>
                <w:rFonts w:asciiTheme="minorHAnsi" w:hAnsiTheme="minorHAnsi"/>
                <w:color w:val="000000"/>
                <w:kern w:val="0"/>
                <w:sz w:val="24"/>
                <w:szCs w:val="24"/>
              </w:rPr>
            </w:pPr>
          </w:p>
        </w:tc>
        <w:tc>
          <w:tcPr>
            <w:tcW w:w="493" w:type="pct"/>
            <w:vAlign w:val="center"/>
          </w:tcPr>
          <w:p w:rsidR="00CA7E11" w:rsidRDefault="00CA7E11">
            <w:pPr>
              <w:widowControl/>
              <w:jc w:val="center"/>
              <w:rPr>
                <w:rFonts w:asciiTheme="minorHAnsi" w:hAnsiTheme="minorHAnsi"/>
                <w:color w:val="000000"/>
                <w:kern w:val="0"/>
                <w:sz w:val="24"/>
                <w:szCs w:val="24"/>
              </w:rPr>
            </w:pPr>
          </w:p>
        </w:tc>
        <w:tc>
          <w:tcPr>
            <w:tcW w:w="351" w:type="pct"/>
            <w:vAlign w:val="center"/>
          </w:tcPr>
          <w:p w:rsidR="00CA7E11" w:rsidRDefault="00CA7E11">
            <w:pPr>
              <w:widowControl/>
              <w:jc w:val="center"/>
              <w:rPr>
                <w:rFonts w:asciiTheme="minorHAnsi" w:hAnsiTheme="minorHAnsi"/>
                <w:color w:val="000000"/>
                <w:kern w:val="0"/>
                <w:sz w:val="24"/>
                <w:szCs w:val="24"/>
              </w:rPr>
            </w:pPr>
          </w:p>
        </w:tc>
        <w:tc>
          <w:tcPr>
            <w:tcW w:w="248" w:type="pct"/>
            <w:vAlign w:val="center"/>
          </w:tcPr>
          <w:p w:rsidR="00CA7E11" w:rsidRDefault="00CA7E11">
            <w:pPr>
              <w:widowControl/>
              <w:jc w:val="center"/>
              <w:rPr>
                <w:rFonts w:asciiTheme="minorHAnsi" w:hAnsiTheme="minorHAnsi"/>
                <w:color w:val="000000"/>
                <w:kern w:val="0"/>
                <w:sz w:val="24"/>
                <w:szCs w:val="24"/>
              </w:rPr>
            </w:pPr>
          </w:p>
        </w:tc>
        <w:tc>
          <w:tcPr>
            <w:tcW w:w="265" w:type="pct"/>
            <w:vAlign w:val="center"/>
          </w:tcPr>
          <w:p w:rsidR="00CA7E11" w:rsidRDefault="00CA7E11">
            <w:pPr>
              <w:widowControl/>
              <w:jc w:val="center"/>
              <w:rPr>
                <w:rFonts w:asciiTheme="minorHAnsi" w:hAnsiTheme="minorHAnsi"/>
                <w:color w:val="000000"/>
                <w:kern w:val="0"/>
                <w:sz w:val="24"/>
                <w:szCs w:val="24"/>
              </w:rPr>
            </w:pPr>
          </w:p>
        </w:tc>
        <w:tc>
          <w:tcPr>
            <w:tcW w:w="267" w:type="pct"/>
            <w:vAlign w:val="center"/>
          </w:tcPr>
          <w:p w:rsidR="00CA7E11" w:rsidRDefault="00CA7E11">
            <w:pPr>
              <w:widowControl/>
              <w:jc w:val="center"/>
              <w:rPr>
                <w:rFonts w:asciiTheme="minorHAnsi" w:hAnsiTheme="minorHAnsi"/>
                <w:color w:val="000000"/>
                <w:kern w:val="0"/>
                <w:sz w:val="24"/>
                <w:szCs w:val="24"/>
              </w:rPr>
            </w:pPr>
          </w:p>
        </w:tc>
        <w:tc>
          <w:tcPr>
            <w:tcW w:w="509" w:type="pct"/>
            <w:vAlign w:val="center"/>
          </w:tcPr>
          <w:p w:rsidR="00CA7E11" w:rsidRDefault="00CA7E11">
            <w:pPr>
              <w:widowControl/>
              <w:jc w:val="center"/>
              <w:rPr>
                <w:rFonts w:asciiTheme="minorHAnsi" w:hAnsiTheme="minorHAnsi"/>
                <w:color w:val="000000"/>
                <w:kern w:val="0"/>
                <w:sz w:val="24"/>
                <w:szCs w:val="24"/>
              </w:rPr>
            </w:pPr>
          </w:p>
        </w:tc>
        <w:tc>
          <w:tcPr>
            <w:tcW w:w="451" w:type="pct"/>
            <w:vAlign w:val="center"/>
          </w:tcPr>
          <w:p w:rsidR="00CA7E11" w:rsidRDefault="00CA7E11">
            <w:pPr>
              <w:widowControl/>
              <w:jc w:val="center"/>
              <w:rPr>
                <w:rFonts w:asciiTheme="minorHAnsi" w:hAnsiTheme="minorHAnsi"/>
                <w:color w:val="000000"/>
                <w:kern w:val="0"/>
                <w:sz w:val="24"/>
                <w:szCs w:val="24"/>
              </w:rPr>
            </w:pPr>
          </w:p>
        </w:tc>
        <w:tc>
          <w:tcPr>
            <w:tcW w:w="444" w:type="pct"/>
            <w:vAlign w:val="center"/>
          </w:tcPr>
          <w:p w:rsidR="00CA7E11" w:rsidRDefault="00CA7E11">
            <w:pPr>
              <w:widowControl/>
              <w:jc w:val="center"/>
              <w:rPr>
                <w:rFonts w:asciiTheme="minorHAnsi" w:hAnsiTheme="minorHAnsi"/>
                <w:color w:val="000000"/>
                <w:kern w:val="0"/>
                <w:sz w:val="24"/>
                <w:szCs w:val="24"/>
              </w:rPr>
            </w:pPr>
          </w:p>
        </w:tc>
        <w:tc>
          <w:tcPr>
            <w:tcW w:w="355" w:type="pct"/>
            <w:vAlign w:val="center"/>
          </w:tcPr>
          <w:p w:rsidR="00CA7E11" w:rsidRDefault="00CA7E11">
            <w:pPr>
              <w:spacing w:line="560" w:lineRule="exact"/>
              <w:jc w:val="center"/>
              <w:rPr>
                <w:rFonts w:asciiTheme="minorHAnsi" w:eastAsia="仿宋_GB2312" w:hAnsiTheme="minorHAnsi"/>
                <w:sz w:val="28"/>
                <w:szCs w:val="28"/>
              </w:rPr>
            </w:pPr>
          </w:p>
        </w:tc>
      </w:tr>
    </w:tbl>
    <w:p w:rsidR="00CA7E11" w:rsidRDefault="00CA7E11"/>
    <w:p w:rsidR="00CA7E11" w:rsidRDefault="00CA7E11"/>
    <w:p w:rsidR="00CA7E11" w:rsidRDefault="00CA7E11"/>
    <w:p w:rsidR="00CA7E11" w:rsidRDefault="00CA7E11"/>
    <w:p w:rsidR="00CA7E11" w:rsidRDefault="00CA7E11"/>
    <w:p w:rsidR="00CA7E11" w:rsidRDefault="00CA7E11"/>
    <w:p w:rsidR="00CA7E11" w:rsidRDefault="00CA7E11"/>
    <w:p w:rsidR="00CA7E11" w:rsidRDefault="00CA7E11"/>
    <w:p w:rsidR="00CA7E11" w:rsidRDefault="00CA7E11"/>
    <w:p w:rsidR="00CA7E11" w:rsidRDefault="00CA7E11"/>
    <w:p w:rsidR="00CA7E11" w:rsidRDefault="00CA7E11"/>
    <w:p w:rsidR="00CA7E11" w:rsidRDefault="00CA7E11"/>
    <w:p w:rsidR="00CA7E11" w:rsidRDefault="00CA7E11"/>
    <w:p w:rsidR="00CA7E11" w:rsidRDefault="00CA7E11"/>
    <w:p w:rsidR="00CA7E11" w:rsidRDefault="00CA7E11"/>
    <w:p w:rsidR="00CA7E11" w:rsidRDefault="00493A07">
      <w:r>
        <w:rPr>
          <w:rFonts w:hint="eastAsia"/>
        </w:rPr>
        <w:t>备注：如果课程牵头建设单位不是开课单位，在列入开课单位相关专业人才培养方案时，需征求课程牵头建设单位的意见，课程牵头建设单位同意开设的才允许将该课程纳入到开课单位相关专业人才培养方案。</w:t>
      </w:r>
    </w:p>
    <w:sectPr w:rsidR="00CA7E11">
      <w:pgSz w:w="16838" w:h="11906" w:orient="landscape"/>
      <w:pgMar w:top="1689" w:right="1440" w:bottom="1689"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091"/>
    <w:rsid w:val="000215EF"/>
    <w:rsid w:val="00064C32"/>
    <w:rsid w:val="000C3EF3"/>
    <w:rsid w:val="000F53FE"/>
    <w:rsid w:val="0015054A"/>
    <w:rsid w:val="001518AA"/>
    <w:rsid w:val="00171331"/>
    <w:rsid w:val="00192ED6"/>
    <w:rsid w:val="001F3A33"/>
    <w:rsid w:val="0021059C"/>
    <w:rsid w:val="002A1382"/>
    <w:rsid w:val="002A4A85"/>
    <w:rsid w:val="002B2E1E"/>
    <w:rsid w:val="00340AE5"/>
    <w:rsid w:val="003671DE"/>
    <w:rsid w:val="00414B49"/>
    <w:rsid w:val="00431113"/>
    <w:rsid w:val="00455D87"/>
    <w:rsid w:val="00472725"/>
    <w:rsid w:val="00493A07"/>
    <w:rsid w:val="004A207C"/>
    <w:rsid w:val="004A2A43"/>
    <w:rsid w:val="00532D5C"/>
    <w:rsid w:val="005357FB"/>
    <w:rsid w:val="006334AD"/>
    <w:rsid w:val="006515D2"/>
    <w:rsid w:val="0066487E"/>
    <w:rsid w:val="00690157"/>
    <w:rsid w:val="006C4931"/>
    <w:rsid w:val="006C70D7"/>
    <w:rsid w:val="006E6681"/>
    <w:rsid w:val="0077671B"/>
    <w:rsid w:val="00786E54"/>
    <w:rsid w:val="00790CBC"/>
    <w:rsid w:val="007D56DB"/>
    <w:rsid w:val="00825DA4"/>
    <w:rsid w:val="0083014B"/>
    <w:rsid w:val="008908B4"/>
    <w:rsid w:val="008B1707"/>
    <w:rsid w:val="008C19C4"/>
    <w:rsid w:val="008C58F1"/>
    <w:rsid w:val="00912156"/>
    <w:rsid w:val="00997996"/>
    <w:rsid w:val="009A12B7"/>
    <w:rsid w:val="009B2892"/>
    <w:rsid w:val="009E4B63"/>
    <w:rsid w:val="009F5D03"/>
    <w:rsid w:val="00A0570A"/>
    <w:rsid w:val="00A16C4B"/>
    <w:rsid w:val="00A24D1A"/>
    <w:rsid w:val="00A34AB5"/>
    <w:rsid w:val="00A779FD"/>
    <w:rsid w:val="00A91320"/>
    <w:rsid w:val="00B147A2"/>
    <w:rsid w:val="00B25AF0"/>
    <w:rsid w:val="00B425A0"/>
    <w:rsid w:val="00BB62B0"/>
    <w:rsid w:val="00BF5E46"/>
    <w:rsid w:val="00BF6E8B"/>
    <w:rsid w:val="00C750DF"/>
    <w:rsid w:val="00CA7E11"/>
    <w:rsid w:val="00CD0044"/>
    <w:rsid w:val="00CE2C21"/>
    <w:rsid w:val="00CE66BA"/>
    <w:rsid w:val="00D03F7A"/>
    <w:rsid w:val="00D24FB3"/>
    <w:rsid w:val="00D26B79"/>
    <w:rsid w:val="00D42DBD"/>
    <w:rsid w:val="00DE5091"/>
    <w:rsid w:val="00DF7BDC"/>
    <w:rsid w:val="00E24B74"/>
    <w:rsid w:val="00E42657"/>
    <w:rsid w:val="00EC4CA4"/>
    <w:rsid w:val="00F02317"/>
    <w:rsid w:val="00F141A6"/>
    <w:rsid w:val="00F32719"/>
    <w:rsid w:val="00FD6DCF"/>
    <w:rsid w:val="00FE10A5"/>
    <w:rsid w:val="034C00F1"/>
    <w:rsid w:val="04946F59"/>
    <w:rsid w:val="050B596B"/>
    <w:rsid w:val="138F281E"/>
    <w:rsid w:val="14A90C6D"/>
    <w:rsid w:val="1509624B"/>
    <w:rsid w:val="15C725D1"/>
    <w:rsid w:val="169914C7"/>
    <w:rsid w:val="18BF4EBC"/>
    <w:rsid w:val="1EA512E1"/>
    <w:rsid w:val="202021BB"/>
    <w:rsid w:val="21BC1074"/>
    <w:rsid w:val="251352DB"/>
    <w:rsid w:val="25445C2B"/>
    <w:rsid w:val="284E5BC1"/>
    <w:rsid w:val="2C5606E8"/>
    <w:rsid w:val="33E951A1"/>
    <w:rsid w:val="344F06BC"/>
    <w:rsid w:val="35661D80"/>
    <w:rsid w:val="36F57653"/>
    <w:rsid w:val="3A331615"/>
    <w:rsid w:val="3B9200F1"/>
    <w:rsid w:val="3C5F464B"/>
    <w:rsid w:val="3F6C0B7D"/>
    <w:rsid w:val="41B83736"/>
    <w:rsid w:val="438D3608"/>
    <w:rsid w:val="49984048"/>
    <w:rsid w:val="49F85F70"/>
    <w:rsid w:val="4AEF44C4"/>
    <w:rsid w:val="4CDD265E"/>
    <w:rsid w:val="52996181"/>
    <w:rsid w:val="58614EFD"/>
    <w:rsid w:val="63862CB4"/>
    <w:rsid w:val="63C360EC"/>
    <w:rsid w:val="65BA7E12"/>
    <w:rsid w:val="6A8C7DF9"/>
    <w:rsid w:val="776323E7"/>
    <w:rsid w:val="7BBC459F"/>
    <w:rsid w:val="7DD40B48"/>
    <w:rsid w:val="7E4424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2D3A3F5-604B-48F9-921A-0F7CA957A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0"/>
    <w:link w:val="a4"/>
    <w:uiPriority w:val="99"/>
    <w:semiHidden/>
    <w:qFormat/>
    <w:rPr>
      <w:rFonts w:eastAsia="宋体" w:cs="Times New Roman"/>
      <w:sz w:val="18"/>
      <w:szCs w:val="18"/>
    </w:rPr>
  </w:style>
  <w:style w:type="character" w:customStyle="1" w:styleId="Char">
    <w:name w:val="页脚 Char"/>
    <w:basedOn w:val="a0"/>
    <w:link w:val="a3"/>
    <w:uiPriority w:val="99"/>
    <w:semiHidden/>
    <w:qFormat/>
    <w:rPr>
      <w:rFonts w:eastAsia="宋体"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A1CBE2-EF26-402B-A288-A8342626C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57</Words>
  <Characters>328</Characters>
  <Application>Microsoft Office Word</Application>
  <DocSecurity>0</DocSecurity>
  <Lines>2</Lines>
  <Paragraphs>1</Paragraphs>
  <ScaleCrop>false</ScaleCrop>
  <Company/>
  <LinksUpToDate>false</LinksUpToDate>
  <CharactersWithSpaces>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王雪梅</cp:lastModifiedBy>
  <cp:revision>9</cp:revision>
  <cp:lastPrinted>2018-05-25T02:30:00Z</cp:lastPrinted>
  <dcterms:created xsi:type="dcterms:W3CDTF">2019-06-24T08:49:00Z</dcterms:created>
  <dcterms:modified xsi:type="dcterms:W3CDTF">2021-06-15T07:15:00Z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012359BD7BFA4E118EB260D2480A5C40</vt:lpwstr>
  </property>
</Properties>
</file>